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3" w:type="dxa"/>
        <w:tblLook w:val="04A0" w:firstRow="1" w:lastRow="0" w:firstColumn="1" w:lastColumn="0" w:noHBand="0" w:noVBand="1"/>
      </w:tblPr>
      <w:tblGrid>
        <w:gridCol w:w="4786"/>
        <w:gridCol w:w="6037"/>
      </w:tblGrid>
      <w:tr w:rsidR="00D1680F" w:rsidRPr="00DF025C" w14:paraId="3DD74E53" w14:textId="77777777" w:rsidTr="00CD2A33">
        <w:tc>
          <w:tcPr>
            <w:tcW w:w="4786" w:type="dxa"/>
            <w:shd w:val="clear" w:color="auto" w:fill="DBE5F1" w:themeFill="accent1" w:themeFillTint="33"/>
          </w:tcPr>
          <w:p w14:paraId="07AF0DB4" w14:textId="26EFA2B0" w:rsidR="00DF025C" w:rsidRPr="00944342" w:rsidRDefault="00000000" w:rsidP="00DF025C">
            <w:pPr>
              <w:spacing w:after="120"/>
              <w:contextualSpacing/>
              <w:jc w:val="both"/>
              <w:rPr>
                <w:rFonts w:ascii="Adobe Heiti Std R" w:eastAsia="Adobe Heiti Std R" w:hAnsi="Adobe Heiti Std R" w:cstheme="majorBidi"/>
                <w:b/>
                <w:bCs/>
                <w:color w:val="004C99"/>
                <w:sz w:val="44"/>
                <w:szCs w:val="44"/>
              </w:rPr>
            </w:pPr>
            <w:r w:rsidRPr="00944342">
              <w:rPr>
                <w:rFonts w:ascii="Adobe Heiti Std R" w:eastAsia="Adobe Heiti Std R" w:hAnsi="Adobe Heiti Std R" w:cstheme="majorBidi"/>
                <w:b/>
                <w:bCs/>
                <w:color w:val="004C99"/>
                <w:sz w:val="44"/>
                <w:szCs w:val="44"/>
              </w:rPr>
              <w:t>MOHAMMAD AKRAM</w:t>
            </w:r>
          </w:p>
          <w:p w14:paraId="39FD5B02" w14:textId="1BFA6865" w:rsidR="00D1680F" w:rsidRPr="00DF025C" w:rsidRDefault="00421148" w:rsidP="00DF025C">
            <w:pPr>
              <w:spacing w:after="120"/>
              <w:contextualSpacing/>
              <w:jc w:val="both"/>
              <w:rPr>
                <w:rFonts w:ascii="Adobe Heiti Std R" w:eastAsia="Adobe Heiti Std R" w:hAnsi="Adobe Heiti Std R"/>
              </w:rPr>
            </w:pPr>
            <w:r>
              <w:rPr>
                <w:rFonts w:ascii="Adobe Heiti Std R" w:eastAsia="Adobe Heiti Std R" w:hAnsi="Adobe Heiti Std R"/>
                <w:noProof/>
              </w:rPr>
              <w:drawing>
                <wp:anchor distT="0" distB="0" distL="114300" distR="114300" simplePos="0" relativeHeight="251657728" behindDoc="0" locked="0" layoutInCell="1" allowOverlap="1" wp14:anchorId="0E987801" wp14:editId="23C08090">
                  <wp:simplePos x="0" y="0"/>
                  <wp:positionH relativeFrom="column">
                    <wp:posOffset>143205</wp:posOffset>
                  </wp:positionH>
                  <wp:positionV relativeFrom="paragraph">
                    <wp:posOffset>168275</wp:posOffset>
                  </wp:positionV>
                  <wp:extent cx="862965" cy="969010"/>
                  <wp:effectExtent l="114300" t="95250" r="108585" b="135890"/>
                  <wp:wrapThrough wrapText="bothSides">
                    <wp:wrapPolygon edited="0">
                      <wp:start x="7152" y="-2123"/>
                      <wp:lineTo x="-1430" y="-1274"/>
                      <wp:lineTo x="-2861" y="16986"/>
                      <wp:lineTo x="-477" y="19109"/>
                      <wp:lineTo x="-477" y="19533"/>
                      <wp:lineTo x="6199" y="23355"/>
                      <wp:lineTo x="6675" y="24204"/>
                      <wp:lineTo x="13828" y="24204"/>
                      <wp:lineTo x="14305" y="23355"/>
                      <wp:lineTo x="21457" y="19533"/>
                      <wp:lineTo x="21457" y="19109"/>
                      <wp:lineTo x="23841" y="12739"/>
                      <wp:lineTo x="23841" y="12315"/>
                      <wp:lineTo x="22411" y="5945"/>
                      <wp:lineTo x="22411" y="3822"/>
                      <wp:lineTo x="15735" y="-1274"/>
                      <wp:lineTo x="13351" y="-2123"/>
                      <wp:lineTo x="7152" y="-2123"/>
                    </wp:wrapPolygon>
                  </wp:wrapThrough>
                  <wp:docPr id="42459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92115" name="Picture 424592115"/>
                          <pic:cNvPicPr/>
                        </pic:nvPicPr>
                        <pic:blipFill rotWithShape="1">
                          <a:blip r:embed="rId6">
                            <a:extLst>
                              <a:ext uri="{BEBA8EAE-BF5A-486C-A8C5-ECC9F3942E4B}">
                                <a14:imgProps xmlns:a14="http://schemas.microsoft.com/office/drawing/2010/main">
                                  <a14:imgLayer r:embed="rId7">
                                    <a14:imgEffect>
                                      <a14:brightnessContrast bright="20000"/>
                                    </a14:imgEffect>
                                  </a14:imgLayer>
                                </a14:imgProps>
                              </a:ext>
                            </a:extLst>
                          </a:blip>
                          <a:srcRect l="23164" t="25486" r="10493"/>
                          <a:stretch/>
                        </pic:blipFill>
                        <pic:spPr bwMode="auto">
                          <a:xfrm>
                            <a:off x="0" y="0"/>
                            <a:ext cx="862965" cy="969010"/>
                          </a:xfrm>
                          <a:prstGeom prst="flowChartConnector">
                            <a:avLst/>
                          </a:prstGeom>
                          <a:solidFill>
                            <a:srgbClr val="FFFFFF">
                              <a:shade val="85000"/>
                            </a:srgbClr>
                          </a:solidFill>
                          <a:ln w="5715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sidRPr="00DF025C">
              <w:rPr>
                <w:rFonts w:ascii="Adobe Heiti Std R" w:eastAsia="Adobe Heiti Std R" w:hAnsi="Adobe Heiti Std R"/>
                <w:b/>
                <w:color w:val="FFFFFF"/>
                <w:sz w:val="28"/>
              </w:rPr>
              <w:br/>
            </w:r>
          </w:p>
          <w:p w14:paraId="479921A2" w14:textId="51CE7C7D"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br/>
            </w:r>
          </w:p>
          <w:p w14:paraId="4322C4A0" w14:textId="77777777" w:rsidR="008F6AF8" w:rsidRDefault="00000000" w:rsidP="00DF025C">
            <w:pPr>
              <w:spacing w:after="120"/>
              <w:contextualSpacing/>
              <w:jc w:val="both"/>
              <w:rPr>
                <w:rFonts w:ascii="Adobe Heiti Std R" w:eastAsia="Adobe Heiti Std R" w:hAnsi="Adobe Heiti Std R" w:cstheme="majorBidi"/>
                <w:b/>
                <w:bCs/>
                <w:color w:val="004C99"/>
                <w:sz w:val="28"/>
                <w:szCs w:val="28"/>
              </w:rPr>
            </w:pPr>
            <w:r w:rsidRPr="00DF025C">
              <w:rPr>
                <w:rFonts w:ascii="Adobe Heiti Std R" w:eastAsia="Adobe Heiti Std R" w:hAnsi="Adobe Heiti Std R"/>
              </w:rPr>
              <w:br/>
            </w:r>
          </w:p>
          <w:p w14:paraId="58AC2FBF" w14:textId="2B10EB61"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cstheme="majorBidi"/>
                <w:b/>
                <w:bCs/>
                <w:color w:val="004C99"/>
                <w:sz w:val="28"/>
                <w:szCs w:val="28"/>
              </w:rPr>
              <w:t>Contact Information</w:t>
            </w:r>
          </w:p>
          <w:p w14:paraId="60B0A1CE"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Email: mohammadakram848@gmail.com</w:t>
            </w:r>
          </w:p>
          <w:p w14:paraId="733C397E"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Phone: +91-8121302748</w:t>
            </w:r>
          </w:p>
          <w:p w14:paraId="5E3C1D5C" w14:textId="77777777" w:rsid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 xml:space="preserve">Location: Mau Nath </w:t>
            </w:r>
            <w:proofErr w:type="spellStart"/>
            <w:r w:rsidRPr="00DF025C">
              <w:rPr>
                <w:rFonts w:ascii="Adobe Heiti Std R" w:eastAsia="Adobe Heiti Std R" w:hAnsi="Adobe Heiti Std R"/>
              </w:rPr>
              <w:t>Bhanjan</w:t>
            </w:r>
            <w:proofErr w:type="spellEnd"/>
            <w:r w:rsidRPr="00DF025C">
              <w:rPr>
                <w:rFonts w:ascii="Adobe Heiti Std R" w:eastAsia="Adobe Heiti Std R" w:hAnsi="Adobe Heiti Std R"/>
              </w:rPr>
              <w:t>, Uttar Pradesh,</w:t>
            </w:r>
          </w:p>
          <w:p w14:paraId="687698EC" w14:textId="433F4044"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India - 275101</w:t>
            </w:r>
          </w:p>
          <w:p w14:paraId="4361BA21" w14:textId="77777777" w:rsidR="00944342" w:rsidRDefault="00000000" w:rsidP="00DF025C">
            <w:pPr>
              <w:spacing w:after="120"/>
              <w:contextualSpacing/>
              <w:jc w:val="both"/>
              <w:rPr>
                <w:rFonts w:ascii="Adobe Heiti Std R" w:eastAsia="Adobe Heiti Std R" w:hAnsi="Adobe Heiti Std R" w:cstheme="majorBidi"/>
                <w:b/>
                <w:bCs/>
                <w:color w:val="004C99"/>
                <w:sz w:val="28"/>
                <w:szCs w:val="28"/>
              </w:rPr>
            </w:pPr>
            <w:r w:rsidRPr="00DF025C">
              <w:rPr>
                <w:rFonts w:ascii="Adobe Heiti Std R" w:eastAsia="Adobe Heiti Std R" w:hAnsi="Adobe Heiti Std R"/>
              </w:rPr>
              <w:br/>
            </w:r>
          </w:p>
          <w:p w14:paraId="28D58335" w14:textId="4C5A685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cstheme="majorBidi"/>
                <w:b/>
                <w:bCs/>
                <w:color w:val="004C99"/>
                <w:sz w:val="28"/>
                <w:szCs w:val="28"/>
              </w:rPr>
              <w:t>Technical Proficiencies</w:t>
            </w:r>
          </w:p>
          <w:p w14:paraId="22174A31"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 Proficient in MS Office Suite</w:t>
            </w:r>
          </w:p>
          <w:p w14:paraId="72860DA5"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 Foundational computer skills</w:t>
            </w:r>
          </w:p>
          <w:p w14:paraId="6B0E65F3" w14:textId="77777777" w:rsidR="00944342" w:rsidRDefault="00000000" w:rsidP="00DF025C">
            <w:pPr>
              <w:spacing w:after="120"/>
              <w:contextualSpacing/>
              <w:jc w:val="both"/>
              <w:rPr>
                <w:rFonts w:ascii="Adobe Heiti Std R" w:eastAsia="Adobe Heiti Std R" w:hAnsi="Adobe Heiti Std R" w:cstheme="majorBidi"/>
                <w:b/>
                <w:bCs/>
                <w:color w:val="004C99"/>
                <w:sz w:val="28"/>
                <w:szCs w:val="28"/>
              </w:rPr>
            </w:pPr>
            <w:r w:rsidRPr="00DF025C">
              <w:rPr>
                <w:rFonts w:ascii="Adobe Heiti Std R" w:eastAsia="Adobe Heiti Std R" w:hAnsi="Adobe Heiti Std R"/>
              </w:rPr>
              <w:br/>
            </w:r>
          </w:p>
          <w:p w14:paraId="1BC65699" w14:textId="172E6CBE"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cstheme="majorBidi"/>
                <w:b/>
                <w:bCs/>
                <w:color w:val="004C99"/>
                <w:sz w:val="28"/>
                <w:szCs w:val="28"/>
              </w:rPr>
              <w:t>Core Competencies</w:t>
            </w:r>
          </w:p>
          <w:p w14:paraId="22F4F58A"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 Analytical Problem Solving</w:t>
            </w:r>
          </w:p>
          <w:p w14:paraId="2A7C6D53"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 Team Leadership &amp; Collaboration</w:t>
            </w:r>
          </w:p>
          <w:p w14:paraId="027AD9DB"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 Adaptability &amp; Innovation</w:t>
            </w:r>
          </w:p>
          <w:p w14:paraId="59710917" w14:textId="77777777" w:rsidR="00944342" w:rsidRDefault="00000000" w:rsidP="00DF025C">
            <w:pPr>
              <w:spacing w:after="120"/>
              <w:contextualSpacing/>
              <w:jc w:val="both"/>
              <w:rPr>
                <w:rFonts w:ascii="Adobe Heiti Std R" w:eastAsia="Adobe Heiti Std R" w:hAnsi="Adobe Heiti Std R" w:cstheme="majorBidi"/>
                <w:b/>
                <w:bCs/>
                <w:color w:val="004C99"/>
                <w:sz w:val="28"/>
                <w:szCs w:val="28"/>
              </w:rPr>
            </w:pPr>
            <w:r w:rsidRPr="00DF025C">
              <w:rPr>
                <w:rFonts w:ascii="Adobe Heiti Std R" w:eastAsia="Adobe Heiti Std R" w:hAnsi="Adobe Heiti Std R"/>
              </w:rPr>
              <w:br/>
            </w:r>
          </w:p>
          <w:p w14:paraId="3E044BB9" w14:textId="226A0C92"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cstheme="majorBidi"/>
                <w:b/>
                <w:bCs/>
                <w:color w:val="004C99"/>
                <w:sz w:val="28"/>
                <w:szCs w:val="28"/>
              </w:rPr>
              <w:t>Personal Details</w:t>
            </w:r>
          </w:p>
          <w:p w14:paraId="45D9D5A5"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DOB: 10 November 1993</w:t>
            </w:r>
          </w:p>
          <w:p w14:paraId="50E5F8D3"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Gender: Male</w:t>
            </w:r>
          </w:p>
          <w:p w14:paraId="2187A759"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Marital Status: Married</w:t>
            </w:r>
          </w:p>
          <w:p w14:paraId="6C2BBC00"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Nationality: Indian</w:t>
            </w:r>
          </w:p>
          <w:p w14:paraId="64D82E74"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Passport No: M6901972</w:t>
            </w:r>
          </w:p>
          <w:p w14:paraId="547B0C0E" w14:textId="77777777" w:rsidR="00D1680F" w:rsidRPr="00DF025C" w:rsidRDefault="00000000" w:rsidP="00DF025C">
            <w:pPr>
              <w:spacing w:after="120"/>
              <w:contextualSpacing/>
              <w:jc w:val="both"/>
              <w:rPr>
                <w:rFonts w:ascii="Adobe Heiti Std R" w:eastAsia="Adobe Heiti Std R" w:hAnsi="Adobe Heiti Std R"/>
              </w:rPr>
            </w:pPr>
            <w:r w:rsidRPr="00DF025C">
              <w:rPr>
                <w:rFonts w:ascii="Adobe Heiti Std R" w:eastAsia="Adobe Heiti Std R" w:hAnsi="Adobe Heiti Std R"/>
              </w:rPr>
              <w:t>Notice Period: 45 Days</w:t>
            </w:r>
          </w:p>
          <w:p w14:paraId="47FFCBE6" w14:textId="36D8CB84" w:rsidR="00D1680F" w:rsidRPr="00DF025C" w:rsidRDefault="00D1680F" w:rsidP="00DF025C">
            <w:pPr>
              <w:spacing w:after="120"/>
              <w:contextualSpacing/>
              <w:jc w:val="both"/>
              <w:rPr>
                <w:rFonts w:ascii="Adobe Heiti Std R" w:eastAsia="Adobe Heiti Std R" w:hAnsi="Adobe Heiti Std R"/>
              </w:rPr>
            </w:pPr>
          </w:p>
        </w:tc>
        <w:tc>
          <w:tcPr>
            <w:tcW w:w="6037" w:type="dxa"/>
          </w:tcPr>
          <w:p w14:paraId="1E9F34C0" w14:textId="77777777" w:rsidR="00DF025C" w:rsidRDefault="00DF025C" w:rsidP="00DF025C">
            <w:pPr>
              <w:pStyle w:val="Heading1"/>
              <w:spacing w:before="0" w:after="120"/>
              <w:contextualSpacing/>
              <w:jc w:val="both"/>
              <w:rPr>
                <w:rFonts w:ascii="Adobe Heiti Std R" w:eastAsia="Adobe Heiti Std R" w:hAnsi="Adobe Heiti Std R"/>
                <w:color w:val="004C99"/>
              </w:rPr>
            </w:pPr>
          </w:p>
          <w:p w14:paraId="57949E06" w14:textId="24B3BE7B" w:rsidR="00D1680F" w:rsidRPr="00DF025C" w:rsidRDefault="00000000" w:rsidP="00DF025C">
            <w:pPr>
              <w:pStyle w:val="Heading1"/>
              <w:spacing w:before="0" w:after="120"/>
              <w:contextualSpacing/>
              <w:jc w:val="both"/>
              <w:rPr>
                <w:rFonts w:ascii="Adobe Heiti Std R" w:eastAsia="Adobe Heiti Std R" w:hAnsi="Adobe Heiti Std R"/>
              </w:rPr>
            </w:pPr>
            <w:r w:rsidRPr="00DF025C">
              <w:rPr>
                <w:rFonts w:ascii="Adobe Heiti Std R" w:eastAsia="Adobe Heiti Std R" w:hAnsi="Adobe Heiti Std R"/>
                <w:color w:val="004C99"/>
              </w:rPr>
              <w:t>Professional Summary</w:t>
            </w:r>
          </w:p>
          <w:p w14:paraId="7B7F41D0" w14:textId="77777777" w:rsidR="00D1680F" w:rsidRPr="00A96337" w:rsidRDefault="00000000" w:rsidP="00DF025C">
            <w:pPr>
              <w:spacing w:after="120"/>
              <w:contextualSpacing/>
              <w:jc w:val="both"/>
              <w:rPr>
                <w:rFonts w:ascii="Adobe Heiti Std R" w:eastAsia="Adobe Heiti Std R" w:hAnsi="Adobe Heiti Std R"/>
                <w:sz w:val="21"/>
                <w:szCs w:val="21"/>
              </w:rPr>
            </w:pPr>
            <w:r w:rsidRPr="00A96337">
              <w:rPr>
                <w:rFonts w:ascii="Adobe Heiti Std R" w:eastAsia="Adobe Heiti Std R" w:hAnsi="Adobe Heiti Std R"/>
                <w:sz w:val="21"/>
                <w:szCs w:val="21"/>
              </w:rPr>
              <w:t>Dynamic and results-driven Mechanical Engineer with over 7 years of comprehensive experience in mechanical construction and EPC project execution across international industrial sites. Proven ability to oversee the full project lifecycle—from engineering and planning to commissioning—while ensuring safety, compliance, and efficiency.</w:t>
            </w:r>
          </w:p>
          <w:p w14:paraId="033DD7B3" w14:textId="77777777" w:rsidR="00DF025C" w:rsidRDefault="00DF025C" w:rsidP="00DF025C">
            <w:pPr>
              <w:pStyle w:val="Heading1"/>
              <w:spacing w:before="0" w:after="120"/>
              <w:contextualSpacing/>
              <w:jc w:val="both"/>
              <w:rPr>
                <w:rFonts w:ascii="Adobe Heiti Std R" w:eastAsia="Adobe Heiti Std R" w:hAnsi="Adobe Heiti Std R"/>
                <w:color w:val="004C99"/>
              </w:rPr>
            </w:pPr>
          </w:p>
          <w:p w14:paraId="5C0CCF82" w14:textId="5CB768D7" w:rsidR="00D1680F" w:rsidRPr="00DF025C" w:rsidRDefault="00000000" w:rsidP="00DF025C">
            <w:pPr>
              <w:pStyle w:val="Heading1"/>
              <w:spacing w:before="0" w:after="120"/>
              <w:contextualSpacing/>
              <w:jc w:val="both"/>
              <w:rPr>
                <w:rFonts w:ascii="Adobe Heiti Std R" w:eastAsia="Adobe Heiti Std R" w:hAnsi="Adobe Heiti Std R"/>
              </w:rPr>
            </w:pPr>
            <w:r w:rsidRPr="00DF025C">
              <w:rPr>
                <w:rFonts w:ascii="Adobe Heiti Std R" w:eastAsia="Adobe Heiti Std R" w:hAnsi="Adobe Heiti Std R"/>
                <w:color w:val="004C99"/>
              </w:rPr>
              <w:t>Key Projects Executed</w:t>
            </w:r>
          </w:p>
          <w:p w14:paraId="253FE5B2" w14:textId="77777777" w:rsidR="00CD2A33" w:rsidRPr="00A96337" w:rsidRDefault="00000000" w:rsidP="00A96337">
            <w:pPr>
              <w:pStyle w:val="ListParagraph"/>
              <w:numPr>
                <w:ilvl w:val="0"/>
                <w:numId w:val="12"/>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sz w:val="21"/>
                <w:szCs w:val="21"/>
              </w:rPr>
              <w:t xml:space="preserve">50 TPD Caustic Soda Plant </w:t>
            </w:r>
            <w:r w:rsidRPr="00A96337">
              <w:rPr>
                <w:rFonts w:ascii="Adobe Heiti Std R" w:eastAsia="Adobe Heiti Std R" w:hAnsi="Adobe Heiti Std R" w:cs="Adobe Heiti Std R" w:hint="eastAsia"/>
                <w:sz w:val="21"/>
                <w:szCs w:val="21"/>
              </w:rPr>
              <w:t>–</w:t>
            </w:r>
            <w:r w:rsidRPr="00A96337">
              <w:rPr>
                <w:rFonts w:ascii="Adobe Heiti Std R" w:eastAsia="Adobe Heiti Std R" w:hAnsi="Adobe Heiti Std R"/>
                <w:sz w:val="21"/>
                <w:szCs w:val="21"/>
              </w:rPr>
              <w:t xml:space="preserve"> SCE Chemicals, Morocco</w:t>
            </w:r>
          </w:p>
          <w:p w14:paraId="199D0F0D" w14:textId="28B43AC8" w:rsidR="00DF025C" w:rsidRPr="00A96337" w:rsidRDefault="00000000" w:rsidP="00A96337">
            <w:pPr>
              <w:pStyle w:val="ListParagraph"/>
              <w:numPr>
                <w:ilvl w:val="0"/>
                <w:numId w:val="12"/>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sz w:val="21"/>
                <w:szCs w:val="21"/>
              </w:rPr>
              <w:t xml:space="preserve">48 TPD Liquid CO2 Plant </w:t>
            </w:r>
            <w:r w:rsidRPr="00A96337">
              <w:rPr>
                <w:rFonts w:ascii="Adobe Heiti Std R" w:eastAsia="Adobe Heiti Std R" w:hAnsi="Adobe Heiti Std R" w:cs="Adobe Heiti Std R" w:hint="eastAsia"/>
                <w:sz w:val="21"/>
                <w:szCs w:val="21"/>
              </w:rPr>
              <w:t>–</w:t>
            </w:r>
            <w:r w:rsidRPr="00A96337">
              <w:rPr>
                <w:rFonts w:ascii="Adobe Heiti Std R" w:eastAsia="Adobe Heiti Std R" w:hAnsi="Adobe Heiti Std R"/>
                <w:sz w:val="21"/>
                <w:szCs w:val="21"/>
              </w:rPr>
              <w:t xml:space="preserve"> AL-Ghaith Industries, Abu Dhabi, UAE</w:t>
            </w:r>
          </w:p>
          <w:p w14:paraId="0B667D86" w14:textId="1DC7C471" w:rsidR="00DF025C" w:rsidRPr="00A96337" w:rsidRDefault="00000000" w:rsidP="00A96337">
            <w:pPr>
              <w:pStyle w:val="ListParagraph"/>
              <w:numPr>
                <w:ilvl w:val="0"/>
                <w:numId w:val="12"/>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sz w:val="21"/>
                <w:szCs w:val="21"/>
              </w:rPr>
              <w:t xml:space="preserve">125 TPD Calcium Chloride Plant </w:t>
            </w:r>
            <w:r w:rsidRPr="00A96337">
              <w:rPr>
                <w:rFonts w:ascii="Adobe Heiti Std R" w:eastAsia="Adobe Heiti Std R" w:hAnsi="Adobe Heiti Std R" w:cs="Adobe Heiti Std R" w:hint="eastAsia"/>
                <w:sz w:val="21"/>
                <w:szCs w:val="21"/>
              </w:rPr>
              <w:t>–</w:t>
            </w:r>
            <w:r w:rsidRPr="00A96337">
              <w:rPr>
                <w:rFonts w:ascii="Adobe Heiti Std R" w:eastAsia="Adobe Heiti Std R" w:hAnsi="Adobe Heiti Std R"/>
                <w:sz w:val="21"/>
                <w:szCs w:val="21"/>
              </w:rPr>
              <w:t xml:space="preserve"> AL-Ghaith Industries, Abu Dhabi, UAE</w:t>
            </w:r>
          </w:p>
          <w:p w14:paraId="483AD33E" w14:textId="52E37D2D" w:rsidR="00DF025C" w:rsidRPr="00A96337" w:rsidRDefault="00000000" w:rsidP="00A96337">
            <w:pPr>
              <w:pStyle w:val="ListParagraph"/>
              <w:numPr>
                <w:ilvl w:val="0"/>
                <w:numId w:val="12"/>
              </w:numPr>
              <w:spacing w:after="120"/>
              <w:ind w:left="714" w:hanging="357"/>
              <w:contextualSpacing w:val="0"/>
              <w:jc w:val="both"/>
              <w:rPr>
                <w:rFonts w:ascii="Adobe Heiti Std R" w:eastAsia="Adobe Heiti Std R" w:hAnsi="Adobe Heiti Std R"/>
                <w:sz w:val="21"/>
                <w:szCs w:val="21"/>
              </w:rPr>
            </w:pPr>
            <w:proofErr w:type="spellStart"/>
            <w:r w:rsidRPr="00A96337">
              <w:rPr>
                <w:rFonts w:ascii="Adobe Heiti Std R" w:eastAsia="Adobe Heiti Std R" w:hAnsi="Adobe Heiti Std R"/>
                <w:sz w:val="21"/>
                <w:szCs w:val="21"/>
              </w:rPr>
              <w:t>Sulphuric</w:t>
            </w:r>
            <w:proofErr w:type="spellEnd"/>
            <w:r w:rsidRPr="00A96337">
              <w:rPr>
                <w:rFonts w:ascii="Adobe Heiti Std R" w:eastAsia="Adobe Heiti Std R" w:hAnsi="Adobe Heiti Std R"/>
                <w:sz w:val="21"/>
                <w:szCs w:val="21"/>
              </w:rPr>
              <w:t xml:space="preserve"> Acid &amp; Sulfolane Plant </w:t>
            </w:r>
            <w:r w:rsidRPr="00A96337">
              <w:rPr>
                <w:rFonts w:ascii="Adobe Heiti Std R" w:eastAsia="Adobe Heiti Std R" w:hAnsi="Adobe Heiti Std R" w:cs="Adobe Heiti Std R" w:hint="eastAsia"/>
                <w:sz w:val="21"/>
                <w:szCs w:val="21"/>
              </w:rPr>
              <w:t>–</w:t>
            </w:r>
            <w:r w:rsidRPr="00A96337">
              <w:rPr>
                <w:rFonts w:ascii="Adobe Heiti Std R" w:eastAsia="Adobe Heiti Std R" w:hAnsi="Adobe Heiti Std R"/>
                <w:sz w:val="21"/>
                <w:szCs w:val="21"/>
              </w:rPr>
              <w:t xml:space="preserve"> Addar Chemicals, Jubail, Saudi Arabia</w:t>
            </w:r>
          </w:p>
          <w:p w14:paraId="5F5968D6" w14:textId="5646E2E1" w:rsidR="00DF025C" w:rsidRPr="00A96337" w:rsidRDefault="00000000" w:rsidP="00A96337">
            <w:pPr>
              <w:pStyle w:val="ListParagraph"/>
              <w:numPr>
                <w:ilvl w:val="0"/>
                <w:numId w:val="12"/>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sz w:val="21"/>
                <w:szCs w:val="21"/>
              </w:rPr>
              <w:t xml:space="preserve">Caustic Soda Expansion (60 TPD to 120 TPD) </w:t>
            </w:r>
            <w:r w:rsidRPr="00A96337">
              <w:rPr>
                <w:rFonts w:ascii="Adobe Heiti Std R" w:eastAsia="Adobe Heiti Std R" w:hAnsi="Adobe Heiti Std R" w:cs="Adobe Heiti Std R" w:hint="eastAsia"/>
                <w:sz w:val="21"/>
                <w:szCs w:val="21"/>
              </w:rPr>
              <w:t>–</w:t>
            </w:r>
            <w:r w:rsidRPr="00A96337">
              <w:rPr>
                <w:rFonts w:ascii="Adobe Heiti Std R" w:eastAsia="Adobe Heiti Std R" w:hAnsi="Adobe Heiti Std R"/>
                <w:sz w:val="21"/>
                <w:szCs w:val="21"/>
              </w:rPr>
              <w:t xml:space="preserve"> AL-Ghaith &amp; SACHLO, UAE &amp; Saudi Arabia</w:t>
            </w:r>
          </w:p>
          <w:p w14:paraId="72818D4F" w14:textId="31FE4D66" w:rsidR="00D1680F" w:rsidRPr="00A96337" w:rsidRDefault="00000000" w:rsidP="00A96337">
            <w:pPr>
              <w:pStyle w:val="ListParagraph"/>
              <w:numPr>
                <w:ilvl w:val="0"/>
                <w:numId w:val="12"/>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sz w:val="21"/>
                <w:szCs w:val="21"/>
              </w:rPr>
              <w:t xml:space="preserve">80 TPD Caustic Soda Facility </w:t>
            </w:r>
            <w:r w:rsidRPr="00A96337">
              <w:rPr>
                <w:rFonts w:ascii="Adobe Heiti Std R" w:eastAsia="Adobe Heiti Std R" w:hAnsi="Adobe Heiti Std R" w:cs="Adobe Heiti Std R" w:hint="eastAsia"/>
                <w:sz w:val="21"/>
                <w:szCs w:val="21"/>
              </w:rPr>
              <w:t>–</w:t>
            </w:r>
            <w:r w:rsidRPr="00A96337">
              <w:rPr>
                <w:rFonts w:ascii="Adobe Heiti Std R" w:eastAsia="Adobe Heiti Std R" w:hAnsi="Adobe Heiti Std R"/>
                <w:sz w:val="21"/>
                <w:szCs w:val="21"/>
              </w:rPr>
              <w:t xml:space="preserve"> Linear Kostik Soda A.S., Turkey</w:t>
            </w:r>
          </w:p>
          <w:p w14:paraId="7499ED29" w14:textId="77777777" w:rsidR="00DF025C" w:rsidRDefault="00DF025C" w:rsidP="00DF025C">
            <w:pPr>
              <w:pStyle w:val="Heading1"/>
              <w:spacing w:before="0" w:after="120"/>
              <w:contextualSpacing/>
              <w:jc w:val="both"/>
              <w:rPr>
                <w:rFonts w:ascii="Adobe Heiti Std R" w:eastAsia="Adobe Heiti Std R" w:hAnsi="Adobe Heiti Std R"/>
                <w:color w:val="004C99"/>
              </w:rPr>
            </w:pPr>
          </w:p>
          <w:p w14:paraId="6F16FCCB" w14:textId="7688AE76" w:rsidR="00D1680F" w:rsidRPr="00DF025C" w:rsidRDefault="00000000" w:rsidP="00DF025C">
            <w:pPr>
              <w:pStyle w:val="Heading1"/>
              <w:spacing w:before="0" w:after="120"/>
              <w:contextualSpacing/>
              <w:jc w:val="both"/>
              <w:rPr>
                <w:rFonts w:ascii="Adobe Heiti Std R" w:eastAsia="Adobe Heiti Std R" w:hAnsi="Adobe Heiti Std R"/>
              </w:rPr>
            </w:pPr>
            <w:r w:rsidRPr="00DF025C">
              <w:rPr>
                <w:rFonts w:ascii="Adobe Heiti Std R" w:eastAsia="Adobe Heiti Std R" w:hAnsi="Adobe Heiti Std R"/>
                <w:color w:val="004C99"/>
              </w:rPr>
              <w:t>Professional Experience</w:t>
            </w:r>
          </w:p>
          <w:p w14:paraId="1AD855D8" w14:textId="77777777" w:rsidR="00CD2A33" w:rsidRPr="00A96337" w:rsidRDefault="00000000" w:rsidP="00DF025C">
            <w:pPr>
              <w:spacing w:after="120"/>
              <w:contextualSpacing/>
              <w:jc w:val="both"/>
              <w:rPr>
                <w:rFonts w:ascii="Adobe Heiti Std R" w:eastAsia="Adobe Heiti Std R" w:hAnsi="Adobe Heiti Std R"/>
                <w:sz w:val="21"/>
                <w:szCs w:val="21"/>
              </w:rPr>
            </w:pPr>
            <w:r w:rsidRPr="00A96337">
              <w:rPr>
                <w:rFonts w:ascii="Adobe Heiti Std R" w:eastAsia="Adobe Heiti Std R" w:hAnsi="Adobe Heiti Std R"/>
                <w:sz w:val="21"/>
                <w:szCs w:val="21"/>
              </w:rPr>
              <w:t>Mechanical Construction Engineer | Nuberg Engineering Ltd., India</w:t>
            </w:r>
          </w:p>
          <w:p w14:paraId="5FECE391" w14:textId="1F5BABBE" w:rsidR="00D1680F" w:rsidRPr="00A96337" w:rsidRDefault="00000000" w:rsidP="00DF025C">
            <w:pPr>
              <w:spacing w:after="120"/>
              <w:contextualSpacing/>
              <w:jc w:val="both"/>
              <w:rPr>
                <w:rFonts w:ascii="Adobe Heiti Std R" w:eastAsia="Adobe Heiti Std R" w:hAnsi="Adobe Heiti Std R"/>
                <w:b/>
                <w:bCs/>
                <w:sz w:val="21"/>
                <w:szCs w:val="21"/>
              </w:rPr>
            </w:pPr>
            <w:r w:rsidRPr="00A96337">
              <w:rPr>
                <w:rFonts w:ascii="Adobe Heiti Std R" w:eastAsia="Adobe Heiti Std R" w:hAnsi="Adobe Heiti Std R"/>
                <w:sz w:val="21"/>
                <w:szCs w:val="21"/>
              </w:rPr>
              <w:br/>
            </w:r>
            <w:r w:rsidRPr="00A96337">
              <w:rPr>
                <w:rFonts w:ascii="Adobe Heiti Std R" w:eastAsia="Adobe Heiti Std R" w:hAnsi="Adobe Heiti Std R"/>
                <w:b/>
                <w:bCs/>
                <w:sz w:val="21"/>
                <w:szCs w:val="21"/>
              </w:rPr>
              <w:t>Oct 2017 – Present</w:t>
            </w:r>
          </w:p>
          <w:p w14:paraId="1DE31A34" w14:textId="77777777" w:rsidR="00D1680F" w:rsidRPr="00A96337" w:rsidRDefault="00000000" w:rsidP="00DF025C">
            <w:pPr>
              <w:spacing w:after="120"/>
              <w:contextualSpacing/>
              <w:jc w:val="both"/>
              <w:rPr>
                <w:rFonts w:ascii="Adobe Heiti Std R" w:eastAsia="Adobe Heiti Std R" w:hAnsi="Adobe Heiti Std R"/>
                <w:sz w:val="21"/>
                <w:szCs w:val="21"/>
              </w:rPr>
            </w:pPr>
            <w:r w:rsidRPr="00A96337">
              <w:rPr>
                <w:rFonts w:ascii="Adobe Heiti Std R" w:eastAsia="Adobe Heiti Std R" w:hAnsi="Adobe Heiti Std R"/>
                <w:sz w:val="21"/>
                <w:szCs w:val="21"/>
              </w:rPr>
              <w:t>Lead mechanical execution for diverse chemical and industrial plant projects across the Middle East and Africa. Accountable for equipment installation, piping systems, QA/QC adherence, and interface with multidisciplinary teams.</w:t>
            </w:r>
          </w:p>
          <w:p w14:paraId="50BC9975" w14:textId="77777777" w:rsidR="00944342" w:rsidRDefault="00944342" w:rsidP="00DF025C">
            <w:pPr>
              <w:pStyle w:val="Heading1"/>
              <w:spacing w:before="0" w:after="120"/>
              <w:contextualSpacing/>
              <w:jc w:val="both"/>
              <w:rPr>
                <w:rFonts w:ascii="Adobe Heiti Std R" w:eastAsia="Adobe Heiti Std R" w:hAnsi="Adobe Heiti Std R"/>
                <w:color w:val="004C99"/>
              </w:rPr>
            </w:pPr>
          </w:p>
          <w:p w14:paraId="2C70FF47" w14:textId="3A39A6B1" w:rsidR="00D1680F" w:rsidRPr="00DF025C" w:rsidRDefault="00000000" w:rsidP="00DF025C">
            <w:pPr>
              <w:pStyle w:val="Heading1"/>
              <w:spacing w:before="0" w:after="120"/>
              <w:contextualSpacing/>
              <w:jc w:val="both"/>
              <w:rPr>
                <w:rFonts w:ascii="Adobe Heiti Std R" w:eastAsia="Adobe Heiti Std R" w:hAnsi="Adobe Heiti Std R"/>
              </w:rPr>
            </w:pPr>
            <w:r w:rsidRPr="00DF025C">
              <w:rPr>
                <w:rFonts w:ascii="Adobe Heiti Std R" w:eastAsia="Adobe Heiti Std R" w:hAnsi="Adobe Heiti Std R"/>
                <w:color w:val="004C99"/>
              </w:rPr>
              <w:lastRenderedPageBreak/>
              <w:t>Roles &amp; Responsibilities</w:t>
            </w:r>
          </w:p>
          <w:p w14:paraId="6BF48E4C"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Coordinate with clients, vendors, and EPC teams</w:t>
            </w:r>
            <w:r w:rsidRPr="00A96337">
              <w:rPr>
                <w:rFonts w:ascii="Adobe Heiti Std R" w:eastAsia="Adobe Heiti Std R" w:hAnsi="Adobe Heiti Std R"/>
                <w:sz w:val="21"/>
                <w:szCs w:val="21"/>
              </w:rPr>
              <w:t xml:space="preserve"> to ensure alignment on technical deliverables and project timelines.</w:t>
            </w:r>
          </w:p>
          <w:p w14:paraId="2003E057"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Supervise installation of mechanical systems</w:t>
            </w:r>
            <w:r w:rsidRPr="00A96337">
              <w:rPr>
                <w:rFonts w:ascii="Adobe Heiti Std R" w:eastAsia="Adobe Heiti Std R" w:hAnsi="Adobe Heiti Std R"/>
                <w:sz w:val="21"/>
                <w:szCs w:val="21"/>
              </w:rPr>
              <w:t xml:space="preserve"> in adherence to P&amp;ID and engineering drawings, ensuring compliance with industry standards.</w:t>
            </w:r>
          </w:p>
          <w:p w14:paraId="4FC21E48"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Implement and enforce safety protocols and quality standards</w:t>
            </w:r>
            <w:r w:rsidRPr="00A96337">
              <w:rPr>
                <w:rFonts w:ascii="Adobe Heiti Std R" w:eastAsia="Adobe Heiti Std R" w:hAnsi="Adobe Heiti Std R"/>
                <w:sz w:val="21"/>
                <w:szCs w:val="21"/>
              </w:rPr>
              <w:t xml:space="preserve"> on-site to maintain a safe working environment.</w:t>
            </w:r>
          </w:p>
          <w:p w14:paraId="65107E3B"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Conduct testing procedures</w:t>
            </w:r>
            <w:r w:rsidRPr="00A96337">
              <w:rPr>
                <w:rFonts w:ascii="Adobe Heiti Std R" w:eastAsia="Adobe Heiti Std R" w:hAnsi="Adobe Heiti Std R"/>
                <w:sz w:val="21"/>
                <w:szCs w:val="21"/>
              </w:rPr>
              <w:t xml:space="preserve"> including Differential Pressure (DP), Radiographic Testing (RT), and Hydrostatic Tests to verify system integrity.</w:t>
            </w:r>
          </w:p>
          <w:p w14:paraId="44C7819D"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Manage rotary and static equipment installation</w:t>
            </w:r>
            <w:r w:rsidRPr="00A96337">
              <w:rPr>
                <w:rFonts w:ascii="Adobe Heiti Std R" w:eastAsia="Adobe Heiti Std R" w:hAnsi="Adobe Heiti Std R"/>
                <w:sz w:val="21"/>
                <w:szCs w:val="21"/>
              </w:rPr>
              <w:t xml:space="preserve"> per layout and vendor specifications, ensuring proper functioning and alignment.</w:t>
            </w:r>
          </w:p>
          <w:p w14:paraId="34C43841"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Validate lifting tools, tackles, and mechanical integrity</w:t>
            </w:r>
            <w:r w:rsidRPr="00A96337">
              <w:rPr>
                <w:rFonts w:ascii="Adobe Heiti Std R" w:eastAsia="Adobe Heiti Std R" w:hAnsi="Adobe Heiti Std R"/>
                <w:sz w:val="21"/>
                <w:szCs w:val="21"/>
              </w:rPr>
              <w:t xml:space="preserve"> prior to commissioning to ensure all equipment meets safety and operational standards.</w:t>
            </w:r>
          </w:p>
          <w:p w14:paraId="66AEF5BF"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Monitor project progress and</w:t>
            </w:r>
            <w:r w:rsidRPr="00A96337">
              <w:rPr>
                <w:rFonts w:ascii="Adobe Heiti Std R" w:eastAsia="Adobe Heiti Std R" w:hAnsi="Adobe Heiti Std R"/>
                <w:sz w:val="21"/>
                <w:szCs w:val="21"/>
              </w:rPr>
              <w:t xml:space="preserve"> report any deviations or issues to senior management for timely resolution.</w:t>
            </w:r>
          </w:p>
          <w:p w14:paraId="61167BF3" w14:textId="77777777" w:rsidR="00CD2A33" w:rsidRPr="00A96337" w:rsidRDefault="00CD2A33" w:rsidP="00A96337">
            <w:pPr>
              <w:pStyle w:val="ListParagraph"/>
              <w:numPr>
                <w:ilvl w:val="0"/>
                <w:numId w:val="13"/>
              </w:numPr>
              <w:spacing w:after="120"/>
              <w:ind w:left="714" w:hanging="357"/>
              <w:contextualSpacing w:val="0"/>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Provide technical support and guidance</w:t>
            </w:r>
            <w:r w:rsidRPr="00A96337">
              <w:rPr>
                <w:rFonts w:ascii="Adobe Heiti Std R" w:eastAsia="Adobe Heiti Std R" w:hAnsi="Adobe Heiti Std R"/>
                <w:sz w:val="21"/>
                <w:szCs w:val="21"/>
              </w:rPr>
              <w:t xml:space="preserve"> to on-site teams to address any mechanical or operational challenges.</w:t>
            </w:r>
          </w:p>
          <w:p w14:paraId="30055587" w14:textId="77777777" w:rsidR="00A96337" w:rsidRPr="00A96337" w:rsidRDefault="00CD2A33" w:rsidP="00A96337">
            <w:pPr>
              <w:pStyle w:val="Heading1"/>
              <w:numPr>
                <w:ilvl w:val="0"/>
                <w:numId w:val="13"/>
              </w:numPr>
              <w:spacing w:before="0" w:after="120"/>
              <w:ind w:left="714" w:hanging="357"/>
              <w:jc w:val="both"/>
              <w:rPr>
                <w:rFonts w:ascii="Adobe Heiti Std R" w:eastAsia="Adobe Heiti Std R" w:hAnsi="Adobe Heiti Std R" w:cstheme="minorBidi"/>
                <w:b w:val="0"/>
                <w:bCs w:val="0"/>
                <w:color w:val="auto"/>
                <w:sz w:val="21"/>
                <w:szCs w:val="21"/>
              </w:rPr>
            </w:pPr>
            <w:r w:rsidRPr="00A96337">
              <w:rPr>
                <w:rFonts w:ascii="Adobe Heiti Std R" w:eastAsia="Adobe Heiti Std R" w:hAnsi="Adobe Heiti Std R" w:cstheme="minorBidi"/>
                <w:b w:val="0"/>
                <w:bCs w:val="0"/>
                <w:color w:val="auto"/>
                <w:sz w:val="21"/>
                <w:szCs w:val="21"/>
              </w:rPr>
              <w:t>Ensure documentation and compliance with regulatory requirements and project specifications.</w:t>
            </w:r>
          </w:p>
          <w:p w14:paraId="272CF568" w14:textId="77777777" w:rsidR="00A96337" w:rsidRDefault="00A96337" w:rsidP="00A96337">
            <w:pPr>
              <w:pStyle w:val="Heading1"/>
              <w:spacing w:before="0" w:after="120"/>
              <w:contextualSpacing/>
              <w:jc w:val="both"/>
              <w:rPr>
                <w:rFonts w:ascii="Adobe Heiti Std R" w:eastAsia="Adobe Heiti Std R" w:hAnsi="Adobe Heiti Std R"/>
              </w:rPr>
            </w:pPr>
          </w:p>
          <w:p w14:paraId="00D4FCED" w14:textId="7F3ECC34" w:rsidR="00D1680F" w:rsidRPr="00A96337" w:rsidRDefault="00000000" w:rsidP="00A96337">
            <w:pPr>
              <w:pStyle w:val="Heading1"/>
              <w:spacing w:before="0" w:after="120"/>
              <w:contextualSpacing/>
              <w:jc w:val="both"/>
              <w:rPr>
                <w:rFonts w:ascii="Adobe Heiti Std R" w:eastAsia="Adobe Heiti Std R" w:hAnsi="Adobe Heiti Std R"/>
              </w:rPr>
            </w:pPr>
            <w:r w:rsidRPr="00A96337">
              <w:rPr>
                <w:rFonts w:ascii="Adobe Heiti Std R" w:eastAsia="Adobe Heiti Std R" w:hAnsi="Adobe Heiti Std R"/>
                <w:color w:val="004C99"/>
              </w:rPr>
              <w:t>Education</w:t>
            </w:r>
          </w:p>
          <w:p w14:paraId="77D191E7" w14:textId="468A316B" w:rsidR="00D1680F" w:rsidRPr="00A96337" w:rsidRDefault="00000000" w:rsidP="00DF025C">
            <w:pPr>
              <w:spacing w:after="120"/>
              <w:contextualSpacing/>
              <w:jc w:val="both"/>
              <w:rPr>
                <w:rFonts w:ascii="Adobe Heiti Std R" w:eastAsia="Adobe Heiti Std R" w:hAnsi="Adobe Heiti Std R"/>
                <w:sz w:val="21"/>
                <w:szCs w:val="21"/>
              </w:rPr>
            </w:pPr>
            <w:r w:rsidRPr="00A96337">
              <w:rPr>
                <w:rFonts w:ascii="Adobe Heiti Std R" w:eastAsia="Adobe Heiti Std R" w:hAnsi="Adobe Heiti Std R"/>
                <w:b/>
                <w:bCs/>
                <w:sz w:val="21"/>
                <w:szCs w:val="21"/>
              </w:rPr>
              <w:t>Bachelor of Technology in Mechanical Engineering</w:t>
            </w:r>
            <w:r w:rsidR="00A96337" w:rsidRPr="00A96337">
              <w:rPr>
                <w:rFonts w:ascii="Adobe Heiti Std R" w:eastAsia="Adobe Heiti Std R" w:hAnsi="Adobe Heiti Std R"/>
                <w:sz w:val="21"/>
                <w:szCs w:val="21"/>
              </w:rPr>
              <w:t xml:space="preserve"> </w:t>
            </w:r>
            <w:r w:rsidRPr="00A96337">
              <w:rPr>
                <w:rFonts w:ascii="Adobe Heiti Std R" w:eastAsia="Adobe Heiti Std R" w:hAnsi="Adobe Heiti Std R"/>
                <w:sz w:val="21"/>
                <w:szCs w:val="21"/>
              </w:rPr>
              <w:t xml:space="preserve">Pulla Reddy Engineering College, Telangana (Affiliated to JNTU Hyderabad), </w:t>
            </w:r>
            <w:r w:rsidR="00A96337" w:rsidRPr="00A96337">
              <w:rPr>
                <w:rFonts w:ascii="Adobe Heiti Std R" w:eastAsia="Adobe Heiti Std R" w:hAnsi="Adobe Heiti Std R"/>
                <w:sz w:val="21"/>
                <w:szCs w:val="21"/>
              </w:rPr>
              <w:t>2015, Graduated</w:t>
            </w:r>
            <w:r w:rsidRPr="00A96337">
              <w:rPr>
                <w:rFonts w:ascii="Adobe Heiti Std R" w:eastAsia="Adobe Heiti Std R" w:hAnsi="Adobe Heiti Std R"/>
                <w:sz w:val="21"/>
                <w:szCs w:val="21"/>
              </w:rPr>
              <w:t xml:space="preserve"> with First Class</w:t>
            </w:r>
            <w:r w:rsidR="00A96337" w:rsidRPr="00A96337">
              <w:rPr>
                <w:rFonts w:ascii="Adobe Heiti Std R" w:eastAsia="Adobe Heiti Std R" w:hAnsi="Adobe Heiti Std R"/>
                <w:sz w:val="21"/>
                <w:szCs w:val="21"/>
              </w:rPr>
              <w:t>.</w:t>
            </w:r>
          </w:p>
        </w:tc>
      </w:tr>
    </w:tbl>
    <w:p w14:paraId="5278D830" w14:textId="77777777" w:rsidR="00A96337" w:rsidRDefault="00A96337" w:rsidP="00A96337">
      <w:pPr>
        <w:pStyle w:val="Heading1"/>
        <w:spacing w:before="0" w:after="120"/>
        <w:contextualSpacing/>
        <w:jc w:val="both"/>
        <w:rPr>
          <w:rFonts w:ascii="Adobe Heiti Std R" w:eastAsia="Adobe Heiti Std R" w:hAnsi="Adobe Heiti Std R"/>
          <w:color w:val="004C99"/>
        </w:rPr>
      </w:pPr>
    </w:p>
    <w:p w14:paraId="1BEC8260" w14:textId="5093D5AB" w:rsidR="00A96337" w:rsidRPr="00DF025C" w:rsidRDefault="00A96337" w:rsidP="00A96337">
      <w:pPr>
        <w:pStyle w:val="Heading1"/>
        <w:spacing w:before="0" w:after="120"/>
        <w:contextualSpacing/>
        <w:jc w:val="both"/>
        <w:rPr>
          <w:rFonts w:ascii="Adobe Heiti Std R" w:eastAsia="Adobe Heiti Std R" w:hAnsi="Adobe Heiti Std R"/>
        </w:rPr>
      </w:pPr>
      <w:r w:rsidRPr="00DF025C">
        <w:rPr>
          <w:rFonts w:ascii="Adobe Heiti Std R" w:eastAsia="Adobe Heiti Std R" w:hAnsi="Adobe Heiti Std R"/>
          <w:color w:val="004C99"/>
        </w:rPr>
        <w:t>Declaration</w:t>
      </w:r>
    </w:p>
    <w:p w14:paraId="244319E4" w14:textId="0998F663" w:rsidR="00A96337" w:rsidRPr="00A96337" w:rsidRDefault="00A96337" w:rsidP="00A96337">
      <w:pPr>
        <w:spacing w:after="120"/>
        <w:contextualSpacing/>
        <w:jc w:val="both"/>
        <w:rPr>
          <w:rFonts w:ascii="Adobe Heiti Std R" w:eastAsia="Adobe Heiti Std R" w:hAnsi="Adobe Heiti Std R"/>
          <w:sz w:val="21"/>
          <w:szCs w:val="21"/>
        </w:rPr>
      </w:pPr>
      <w:r w:rsidRPr="00A96337">
        <w:rPr>
          <w:rFonts w:ascii="Adobe Heiti Std R" w:eastAsia="Adobe Heiti Std R" w:hAnsi="Adobe Heiti Std R"/>
          <w:sz w:val="21"/>
          <w:szCs w:val="21"/>
        </w:rPr>
        <w:t>I hereby affirm that the above information is true and accurate to the best of my knowledge and belief</w:t>
      </w:r>
      <w:r w:rsidRPr="00A96337">
        <w:rPr>
          <w:rFonts w:ascii="Adobe Heiti Std R" w:eastAsia="Adobe Heiti Std R" w:hAnsi="Adobe Heiti Std R"/>
          <w:sz w:val="21"/>
          <w:szCs w:val="21"/>
        </w:rPr>
        <w:t>.</w:t>
      </w:r>
    </w:p>
    <w:sectPr w:rsidR="00A96337" w:rsidRPr="00A96337" w:rsidSect="00A96337">
      <w:pgSz w:w="11906" w:h="16838" w:code="9"/>
      <w:pgMar w:top="709" w:right="850" w:bottom="426"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Heiti Std R">
    <w:panose1 w:val="020B04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722BC1"/>
    <w:multiLevelType w:val="hybridMultilevel"/>
    <w:tmpl w:val="98E06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C21FD1"/>
    <w:multiLevelType w:val="hybridMultilevel"/>
    <w:tmpl w:val="35D6C222"/>
    <w:lvl w:ilvl="0" w:tplc="BE5EC070">
      <w:numFmt w:val="bullet"/>
      <w:lvlText w:val="•"/>
      <w:lvlJc w:val="left"/>
      <w:pPr>
        <w:ind w:left="720" w:hanging="360"/>
      </w:pPr>
      <w:rPr>
        <w:rFonts w:ascii="Arial" w:eastAsia="Adobe Heiti Std R"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366FC1"/>
    <w:multiLevelType w:val="hybridMultilevel"/>
    <w:tmpl w:val="BE72AF36"/>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665432"/>
    <w:multiLevelType w:val="hybridMultilevel"/>
    <w:tmpl w:val="F39A1254"/>
    <w:lvl w:ilvl="0" w:tplc="3B1ACAFE">
      <w:numFmt w:val="bullet"/>
      <w:lvlText w:val="•"/>
      <w:lvlJc w:val="left"/>
      <w:pPr>
        <w:ind w:left="720" w:hanging="360"/>
      </w:pPr>
      <w:rPr>
        <w:rFonts w:ascii="Arial" w:eastAsia="Adobe Heiti Std R"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2166151"/>
    <w:multiLevelType w:val="hybridMultilevel"/>
    <w:tmpl w:val="56D47AC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14752786">
    <w:abstractNumId w:val="8"/>
  </w:num>
  <w:num w:numId="2" w16cid:durableId="1911885497">
    <w:abstractNumId w:val="6"/>
  </w:num>
  <w:num w:numId="3" w16cid:durableId="905456641">
    <w:abstractNumId w:val="5"/>
  </w:num>
  <w:num w:numId="4" w16cid:durableId="464585508">
    <w:abstractNumId w:val="4"/>
  </w:num>
  <w:num w:numId="5" w16cid:durableId="1473062028">
    <w:abstractNumId w:val="7"/>
  </w:num>
  <w:num w:numId="6" w16cid:durableId="624308815">
    <w:abstractNumId w:val="3"/>
  </w:num>
  <w:num w:numId="7" w16cid:durableId="2114593041">
    <w:abstractNumId w:val="2"/>
  </w:num>
  <w:num w:numId="8" w16cid:durableId="2104177684">
    <w:abstractNumId w:val="1"/>
  </w:num>
  <w:num w:numId="9" w16cid:durableId="816459700">
    <w:abstractNumId w:val="0"/>
  </w:num>
  <w:num w:numId="10" w16cid:durableId="249043232">
    <w:abstractNumId w:val="9"/>
  </w:num>
  <w:num w:numId="11" w16cid:durableId="826362106">
    <w:abstractNumId w:val="10"/>
  </w:num>
  <w:num w:numId="12" w16cid:durableId="37827556">
    <w:abstractNumId w:val="11"/>
  </w:num>
  <w:num w:numId="13" w16cid:durableId="684090773">
    <w:abstractNumId w:val="13"/>
  </w:num>
  <w:num w:numId="14" w16cid:durableId="1139375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1148"/>
    <w:rsid w:val="008F6AF8"/>
    <w:rsid w:val="009111BB"/>
    <w:rsid w:val="00944342"/>
    <w:rsid w:val="00957ECE"/>
    <w:rsid w:val="00A96337"/>
    <w:rsid w:val="00AA1D8D"/>
    <w:rsid w:val="00B47730"/>
    <w:rsid w:val="00CB0664"/>
    <w:rsid w:val="00CD2A33"/>
    <w:rsid w:val="00D1680F"/>
    <w:rsid w:val="00D30940"/>
    <w:rsid w:val="00DF02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D774A"/>
  <w14:defaultImageDpi w14:val="300"/>
  <w15:docId w15:val="{2CB96615-AE92-42DD-B3BB-DB1A465C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Mali Sushil</cp:lastModifiedBy>
  <cp:revision>10</cp:revision>
  <dcterms:created xsi:type="dcterms:W3CDTF">2013-12-23T23:15:00Z</dcterms:created>
  <dcterms:modified xsi:type="dcterms:W3CDTF">2025-04-14T08:14:00Z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8d9558-26a3-4f93-8788-04a494c05692_Enabled">
    <vt:lpwstr>true</vt:lpwstr>
  </property>
  <property fmtid="{D5CDD505-2E9C-101B-9397-08002B2CF9AE}" pid="3" name="MSIP_Label_e18d9558-26a3-4f93-8788-04a494c05692_SetDate">
    <vt:lpwstr>2025-04-14T08:07:29Z</vt:lpwstr>
  </property>
  <property fmtid="{D5CDD505-2E9C-101B-9397-08002B2CF9AE}" pid="4" name="MSIP_Label_e18d9558-26a3-4f93-8788-04a494c05692_Method">
    <vt:lpwstr>Standard</vt:lpwstr>
  </property>
  <property fmtid="{D5CDD505-2E9C-101B-9397-08002B2CF9AE}" pid="5" name="MSIP_Label_e18d9558-26a3-4f93-8788-04a494c05692_Name">
    <vt:lpwstr>e18d9558-26a3-4f93-8788-04a494c05692</vt:lpwstr>
  </property>
  <property fmtid="{D5CDD505-2E9C-101B-9397-08002B2CF9AE}" pid="6" name="MSIP_Label_e18d9558-26a3-4f93-8788-04a494c05692_SiteId">
    <vt:lpwstr>7cc91888-5aa0-49e5-a836-22cda2eae0fc</vt:lpwstr>
  </property>
  <property fmtid="{D5CDD505-2E9C-101B-9397-08002B2CF9AE}" pid="7" name="MSIP_Label_e18d9558-26a3-4f93-8788-04a494c05692_ActionId">
    <vt:lpwstr>91631d84-2f68-46a6-a0f7-2f7cd12d20a0</vt:lpwstr>
  </property>
  <property fmtid="{D5CDD505-2E9C-101B-9397-08002B2CF9AE}" pid="8" name="MSIP_Label_e18d9558-26a3-4f93-8788-04a494c05692_ContentBits">
    <vt:lpwstr>0</vt:lpwstr>
  </property>
  <property fmtid="{D5CDD505-2E9C-101B-9397-08002B2CF9AE}" pid="9" name="MSIP_Label_e18d9558-26a3-4f93-8788-04a494c05692_Tag">
    <vt:lpwstr>10, 3, 0, 1</vt:lpwstr>
  </property>
</Properties>
</file>