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380"/>
        <w:gridCol w:w="3420"/>
      </w:tblGrid>
      <w:tr w:rsidR="00EE30B6" w:rsidRPr="00CD78AA" w:rsidTr="002528F6">
        <w:trPr>
          <w:trHeight w:val="2160"/>
        </w:trPr>
        <w:tc>
          <w:tcPr>
            <w:tcW w:w="10800" w:type="dxa"/>
            <w:gridSpan w:val="2"/>
            <w:shd w:val="clear" w:color="auto" w:fill="FFFFFF" w:themeFill="background1"/>
          </w:tcPr>
          <w:p w:rsidR="00EE30B6" w:rsidRPr="00CD78AA" w:rsidRDefault="007E3AC7" w:rsidP="00E2137E">
            <w:pPr>
              <w:tabs>
                <w:tab w:val="left" w:pos="15"/>
              </w:tabs>
              <w:ind w:left="-18" w:right="-126" w:hanging="90"/>
              <w:rPr>
                <w:rFonts w:asciiTheme="minorHAnsi" w:hAnsiTheme="minorHAnsi" w:cstheme="minorHAnsi"/>
              </w:rPr>
            </w:pPr>
            <w:r>
              <w:rPr>
                <w:rFonts w:asciiTheme="minorHAnsi" w:hAnsiTheme="minorHAnsi" w:cstheme="minorHAnsi"/>
                <w:noProof/>
                <w:lang w:val="en-US"/>
              </w:rPr>
              <w:pict>
                <v:shapetype id="_x0000_t202" coordsize="21600,21600" o:spt="202" path="m,l,21600r21600,l21600,xe">
                  <v:stroke joinstyle="miter"/>
                  <v:path gradientshapeok="t" o:connecttype="rect"/>
                </v:shapetype>
                <v:shape id="_x0000_s1027" type="#_x0000_t202" style="position:absolute;left:0;text-align:left;margin-left:54.7pt;margin-top:47.5pt;width:422.75pt;height:68.1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" filled="f" stroked="f">
                  <v:textbox>
                    <w:txbxContent>
                      <w:p w:rsidR="00EE30B6" w:rsidRPr="00F121A3" w:rsidRDefault="00CE59A7" w:rsidP="00BD266B">
                        <w:pPr>
                          <w:pStyle w:val="ListParagraph"/>
                          <w:spacing w:after="120"/>
                          <w:ind w:left="180"/>
                          <w:rPr>
                            <w:rFonts w:ascii="Tahoma" w:hAnsi="Tahoma" w:cs="Tahoma"/>
                            <w:b/>
                            <w:color w:val="595959" w:themeColor="text1" w:themeTint="A6"/>
                            <w:sz w:val="20"/>
                            <w:szCs w:val="20"/>
                          </w:rPr>
                        </w:pPr>
                        <w:r>
                          <w:rPr>
                            <w:rFonts w:asciiTheme="minorHAnsi" w:hAnsiTheme="minorHAnsi" w:cstheme="minorHAnsi"/>
                            <w:i/>
                            <w:iCs/>
                            <w:sz w:val="18"/>
                            <w:szCs w:val="18"/>
                            <w:lang w:val="en-GB" w:eastAsia="en-IN"/>
                          </w:rPr>
                          <w:t>Estimation</w:t>
                        </w:r>
                        <w:r w:rsidR="00BD266B" w:rsidRPr="00BD266B">
                          <w:rPr>
                            <w:rFonts w:asciiTheme="minorHAnsi" w:hAnsiTheme="minorHAnsi" w:cstheme="minorHAnsi"/>
                            <w:i/>
                            <w:iCs/>
                            <w:sz w:val="18"/>
                            <w:szCs w:val="18"/>
                            <w:lang w:val="en-GB" w:eastAsia="en-IN"/>
                          </w:rPr>
                          <w:t xml:space="preserve"> professional, excel at managing all phases specializing in estimating costs for structural, electrical or mechanical construction projects. Proficiency to </w:t>
                        </w:r>
                        <w:r w:rsidR="00BD266B" w:rsidRPr="00BD266B">
                          <w:rPr>
                            <w:rFonts w:asciiTheme="minorHAnsi" w:hAnsiTheme="minorHAnsi" w:cstheme="minorHAnsi"/>
                            <w:i/>
                            <w:iCs/>
                            <w:sz w:val="18"/>
                            <w:szCs w:val="18"/>
                            <w:lang w:val="en-IN" w:eastAsia="en-IN"/>
                          </w:rPr>
                          <w:t>establish and maintain tendering process and set up cost monitoring and reporting systems and procedures</w:t>
                        </w:r>
                        <w:r w:rsidR="00BD266B" w:rsidRPr="00BD266B">
                          <w:rPr>
                            <w:rFonts w:asciiTheme="minorHAnsi" w:hAnsiTheme="minorHAnsi" w:cstheme="minorHAnsi"/>
                            <w:i/>
                            <w:iCs/>
                            <w:sz w:val="18"/>
                            <w:szCs w:val="18"/>
                            <w:lang w:val="en-GB" w:eastAsia="en-IN"/>
                          </w:rPr>
                          <w:t>. Rich experience and knowledge in Technical Proposal (Organization chart, Method of execution, HSE Plan, QA / QC Management plan, Materials Suppliers), Commercial Proposal (Materials Cost, Productivity, Manpower, Equipment Cost, Tools and Consumption, Direct &amp; Indirect Cost) Sub Contracts.</w:t>
                        </w:r>
                        <w:r w:rsidR="006A01B1" w:rsidRPr="006A01B1">
                          <w:rPr>
                            <w:rFonts w:asciiTheme="minorHAnsi" w:hAnsiTheme="minorHAnsi" w:cstheme="minorHAnsi"/>
                            <w:i/>
                            <w:iCs/>
                            <w:sz w:val="20"/>
                            <w:szCs w:val="18"/>
                            <w:lang w:val="en-GB" w:eastAsia="en-IN"/>
                          </w:rPr>
                          <w:t>.</w:t>
                        </w:r>
                      </w:p>
                      <w:p w:rsidR="00EE30B6" w:rsidRPr="009F158B" w:rsidRDefault="00EE30B6" w:rsidP="002A7214">
                        <w:pPr>
                          <w:spacing w:after="120" w:line="276" w:lineRule="auto"/>
                          <w:jc w:val="center"/>
                          <w:rPr>
                            <w:rFonts w:ascii="Tahoma" w:hAnsi="Tahoma" w:cs="Tahoma"/>
                            <w:b/>
                            <w:color w:val="595959" w:themeColor="text1" w:themeTint="A6"/>
                          </w:rPr>
                        </w:pPr>
                      </w:p>
                      <w:p w:rsidR="00EE30B6" w:rsidRPr="00BA06B0" w:rsidRDefault="00EE30B6" w:rsidP="002A7214">
                        <w:pPr>
                          <w:spacing w:after="120" w:line="276" w:lineRule="auto"/>
                          <w:rPr>
                            <w:rFonts w:ascii="Tahoma" w:hAnsi="Tahoma" w:cs="Tahoma"/>
                            <w:color w:val="404040" w:themeColor="text1" w:themeTint="BF"/>
                          </w:rPr>
                        </w:pPr>
                        <w:r w:rsidRPr="00BA06B0">
                          <w:rPr>
                            <w:rFonts w:ascii="Tahoma" w:hAnsi="Tahoma" w:cs="Tahoma"/>
                            <w:b/>
                            <w:color w:val="404040" w:themeColor="text1" w:themeTint="BF"/>
                            <w:sz w:val="18"/>
                            <w:szCs w:val="18"/>
                          </w:rPr>
                          <w:t>.</w:t>
                        </w:r>
                      </w:p>
                      <w:p w:rsidR="00EE30B6" w:rsidRPr="00BA06B0" w:rsidRDefault="00EE30B6" w:rsidP="002A7214">
                        <w:pPr>
                          <w:spacing w:after="120" w:line="276" w:lineRule="auto"/>
                          <w:rPr>
                            <w:rFonts w:ascii="Tahoma" w:hAnsi="Tahoma" w:cs="Tahoma"/>
                            <w:color w:val="404040" w:themeColor="text1" w:themeTint="BF"/>
                          </w:rPr>
                        </w:pPr>
                        <w:r w:rsidRPr="00BA06B0">
                          <w:rPr>
                            <w:rFonts w:ascii="Tahoma" w:hAnsi="Tahoma" w:cs="Tahoma"/>
                            <w:color w:val="404040" w:themeColor="text1" w:themeTint="BF"/>
                          </w:rPr>
                          <w:br/>
                        </w:r>
                      </w:p>
                      <w:p w:rsidR="00EE30B6" w:rsidRPr="00BA06B0" w:rsidRDefault="00EE30B6" w:rsidP="002A7214">
                        <w:pPr>
                          <w:spacing w:after="120" w:line="276" w:lineRule="auto"/>
                          <w:rPr>
                            <w:rFonts w:ascii="Tahoma" w:hAnsi="Tahoma" w:cs="Tahoma"/>
                            <w:color w:val="404040" w:themeColor="text1" w:themeTint="BF"/>
                            <w:sz w:val="28"/>
                            <w:szCs w:val="28"/>
                          </w:rPr>
                        </w:pPr>
                      </w:p>
                      <w:p w:rsidR="00EE30B6" w:rsidRPr="00BA06B0" w:rsidRDefault="00EE30B6" w:rsidP="002A7214">
                        <w:pPr>
                          <w:spacing w:after="120" w:line="276" w:lineRule="auto"/>
                          <w:rPr>
                            <w:rFonts w:ascii="Tahoma" w:hAnsi="Tahoma" w:cs="Tahoma"/>
                            <w:color w:val="404040" w:themeColor="text1" w:themeTint="BF"/>
                          </w:rPr>
                        </w:pPr>
                      </w:p>
                      <w:p w:rsidR="00EE30B6" w:rsidRPr="00BA06B0" w:rsidRDefault="00EE30B6" w:rsidP="002A7214">
                        <w:pPr>
                          <w:spacing w:after="120" w:line="276" w:lineRule="auto"/>
                          <w:rPr>
                            <w:color w:val="404040" w:themeColor="text1" w:themeTint="BF"/>
                          </w:rPr>
                        </w:pPr>
                      </w:p>
                    </w:txbxContent>
                  </v:textbox>
                </v:shape>
              </w:pict>
            </w:r>
            <w:r>
              <w:rPr>
                <w:rFonts w:asciiTheme="minorHAnsi" w:hAnsiTheme="minorHAnsi" w:cstheme="minorHAnsi"/>
                <w:noProof/>
                <w:lang w:val="en-US"/>
              </w:rPr>
              <w:pict>
                <v:shape id="Text Box 2" o:spid="_x0000_s1026" type="#_x0000_t202" style="position:absolute;left:0;text-align:left;margin-left:42.75pt;margin-top:9pt;width:450.75pt;height:51.7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" filled="f" stroked="f">
                  <v:textbox>
                    <w:txbxContent>
                      <w:p w:rsidR="00BD266B" w:rsidRDefault="00BD266B" w:rsidP="008734EE">
                        <w:pPr>
                          <w:jc w:val="center"/>
                          <w:rPr>
                            <w:rFonts w:asciiTheme="minorHAnsi" w:hAnsiTheme="minorHAnsi" w:cstheme="minorHAnsi"/>
                            <w:b/>
                            <w:bCs/>
                            <w:color w:val="FFFFFF" w:themeColor="background1"/>
                            <w:sz w:val="40"/>
                            <w:szCs w:val="40"/>
                            <w:lang w:val="en-AU"/>
                          </w:rPr>
                        </w:pPr>
                        <w:r w:rsidRPr="00BD266B">
                          <w:rPr>
                            <w:rFonts w:asciiTheme="minorHAnsi" w:hAnsiTheme="minorHAnsi" w:cstheme="minorHAnsi"/>
                            <w:b/>
                            <w:bCs/>
                            <w:color w:val="FFFFFF" w:themeColor="background1"/>
                            <w:sz w:val="40"/>
                            <w:szCs w:val="40"/>
                            <w:lang w:val="en-AU"/>
                          </w:rPr>
                          <w:t xml:space="preserve">M.SUBBA REDDY </w:t>
                        </w:r>
                      </w:p>
                      <w:p w:rsidR="00BD266B" w:rsidRPr="00990291" w:rsidRDefault="006A4FDA" w:rsidP="00BD266B">
                        <w:pPr>
                          <w:numPr>
                            <w:ilvl w:val="0"/>
                            <w:numId w:val="25"/>
                          </w:numPr>
                          <w:jc w:val="center"/>
                          <w:rPr>
                            <w:rFonts w:asciiTheme="minorHAnsi" w:hAnsiTheme="minorHAnsi" w:cstheme="minorHAnsi"/>
                            <w:b/>
                            <w:bCs/>
                            <w:i/>
                            <w:iCs/>
                            <w:color w:val="FFFFFF" w:themeColor="background1"/>
                            <w:szCs w:val="24"/>
                            <w:lang w:val="en-US"/>
                          </w:rPr>
                        </w:pPr>
                        <w:r>
                          <w:rPr>
                            <w:rFonts w:asciiTheme="minorHAnsi" w:hAnsiTheme="minorHAnsi" w:cstheme="minorHAnsi"/>
                            <w:b/>
                            <w:bCs/>
                            <w:color w:val="FFFFFF" w:themeColor="background1"/>
                            <w:sz w:val="18"/>
                            <w:szCs w:val="24"/>
                            <w:lang w:val="en-US"/>
                          </w:rPr>
                          <w:t xml:space="preserve"> Lead</w:t>
                        </w:r>
                        <w:r w:rsidR="00BD266B" w:rsidRPr="00990291">
                          <w:rPr>
                            <w:rFonts w:asciiTheme="minorHAnsi" w:hAnsiTheme="minorHAnsi" w:cstheme="minorHAnsi"/>
                            <w:b/>
                            <w:bCs/>
                            <w:color w:val="FFFFFF" w:themeColor="background1"/>
                            <w:sz w:val="18"/>
                            <w:szCs w:val="24"/>
                            <w:lang w:val="en-US"/>
                          </w:rPr>
                          <w:t xml:space="preserve"> Esti</w:t>
                        </w:r>
                        <w:r w:rsidR="00CE59A7">
                          <w:rPr>
                            <w:rFonts w:asciiTheme="minorHAnsi" w:hAnsiTheme="minorHAnsi" w:cstheme="minorHAnsi"/>
                            <w:b/>
                            <w:bCs/>
                            <w:color w:val="FFFFFF" w:themeColor="background1"/>
                            <w:sz w:val="18"/>
                            <w:szCs w:val="24"/>
                            <w:lang w:val="en-US"/>
                          </w:rPr>
                          <w:t xml:space="preserve">mation Management Professional </w:t>
                        </w:r>
                        <w:r w:rsidR="00BD266B" w:rsidRPr="00990291">
                          <w:rPr>
                            <w:rFonts w:asciiTheme="minorHAnsi" w:hAnsiTheme="minorHAnsi" w:cstheme="minorHAnsi"/>
                            <w:b/>
                            <w:bCs/>
                            <w:color w:val="FFFFFF" w:themeColor="background1"/>
                            <w:sz w:val="18"/>
                            <w:szCs w:val="24"/>
                            <w:lang w:val="en-US"/>
                          </w:rPr>
                          <w:t xml:space="preserve"> </w:t>
                        </w:r>
                        <w:r w:rsidR="00E2715F">
                          <w:rPr>
                            <w:rFonts w:asciiTheme="minorHAnsi" w:hAnsiTheme="minorHAnsi" w:cstheme="minorHAnsi"/>
                            <w:b/>
                            <w:bCs/>
                            <w:i/>
                            <w:iCs/>
                            <w:color w:val="FFFFFF" w:themeColor="background1"/>
                            <w:sz w:val="24"/>
                            <w:szCs w:val="24"/>
                            <w:u w:val="single"/>
                            <w:lang w:val="en-US"/>
                          </w:rPr>
                          <w:t>20</w:t>
                        </w:r>
                        <w:r w:rsidR="00BD266B" w:rsidRPr="00990291">
                          <w:rPr>
                            <w:rFonts w:asciiTheme="minorHAnsi" w:hAnsiTheme="minorHAnsi" w:cstheme="minorHAnsi"/>
                            <w:b/>
                            <w:bCs/>
                            <w:i/>
                            <w:iCs/>
                            <w:color w:val="FFFFFF" w:themeColor="background1"/>
                            <w:sz w:val="24"/>
                            <w:szCs w:val="24"/>
                            <w:u w:val="single"/>
                            <w:lang w:val="en-US"/>
                          </w:rPr>
                          <w:t xml:space="preserve"> </w:t>
                        </w:r>
                        <w:r w:rsidR="00BD266B" w:rsidRPr="00990291">
                          <w:rPr>
                            <w:rFonts w:asciiTheme="minorHAnsi" w:hAnsiTheme="minorHAnsi" w:cstheme="minorHAnsi"/>
                            <w:b/>
                            <w:bCs/>
                            <w:i/>
                            <w:iCs/>
                            <w:color w:val="FFFFFF" w:themeColor="background1"/>
                            <w:sz w:val="18"/>
                            <w:szCs w:val="24"/>
                            <w:u w:val="single"/>
                            <w:lang w:val="en-US"/>
                          </w:rPr>
                          <w:t>years</w:t>
                        </w:r>
                        <w:r w:rsidR="00BD266B" w:rsidRPr="00990291">
                          <w:rPr>
                            <w:rFonts w:asciiTheme="minorHAnsi" w:hAnsiTheme="minorHAnsi" w:cstheme="minorHAnsi"/>
                            <w:b/>
                            <w:bCs/>
                            <w:i/>
                            <w:iCs/>
                            <w:color w:val="FFFFFF" w:themeColor="background1"/>
                            <w:sz w:val="18"/>
                            <w:szCs w:val="24"/>
                            <w:lang w:val="en-US"/>
                          </w:rPr>
                          <w:t xml:space="preserve"> of experience</w:t>
                        </w:r>
                        <w:r w:rsidR="00942F4D" w:rsidRPr="00990291">
                          <w:rPr>
                            <w:rFonts w:asciiTheme="minorHAnsi" w:hAnsiTheme="minorHAnsi" w:cstheme="minorHAnsi"/>
                            <w:b/>
                            <w:bCs/>
                            <w:i/>
                            <w:iCs/>
                            <w:color w:val="FFFFFF" w:themeColor="background1"/>
                            <w:sz w:val="18"/>
                            <w:szCs w:val="24"/>
                            <w:lang w:val="en-US"/>
                          </w:rPr>
                          <w:t>(</w:t>
                        </w:r>
                        <w:r w:rsidR="00E2715F">
                          <w:rPr>
                            <w:rFonts w:asciiTheme="minorHAnsi" w:hAnsiTheme="minorHAnsi" w:cstheme="minorHAnsi"/>
                            <w:b/>
                            <w:bCs/>
                            <w:i/>
                            <w:iCs/>
                            <w:color w:val="FFFFFF" w:themeColor="background1"/>
                            <w:sz w:val="22"/>
                            <w:szCs w:val="24"/>
                            <w:lang w:val="en-US"/>
                          </w:rPr>
                          <w:t xml:space="preserve">GCC </w:t>
                        </w:r>
                        <w:r w:rsidR="00CE59A7">
                          <w:rPr>
                            <w:rFonts w:asciiTheme="minorHAnsi" w:hAnsiTheme="minorHAnsi" w:cstheme="minorHAnsi"/>
                            <w:b/>
                            <w:bCs/>
                            <w:i/>
                            <w:iCs/>
                            <w:color w:val="FFFFFF" w:themeColor="background1"/>
                            <w:sz w:val="22"/>
                            <w:szCs w:val="24"/>
                            <w:lang w:val="en-US"/>
                          </w:rPr>
                          <w:t xml:space="preserve"> </w:t>
                        </w:r>
                        <w:r w:rsidR="00942F4D" w:rsidRPr="00990291">
                          <w:rPr>
                            <w:rFonts w:asciiTheme="minorHAnsi" w:hAnsiTheme="minorHAnsi" w:cstheme="minorHAnsi"/>
                            <w:b/>
                            <w:bCs/>
                            <w:i/>
                            <w:iCs/>
                            <w:color w:val="FFFFFF" w:themeColor="background1"/>
                            <w:sz w:val="24"/>
                            <w:szCs w:val="24"/>
                            <w:lang w:val="en-US"/>
                          </w:rPr>
                          <w:t>India</w:t>
                        </w:r>
                        <w:r w:rsidR="00942F4D" w:rsidRPr="00990291">
                          <w:rPr>
                            <w:rFonts w:asciiTheme="minorHAnsi" w:hAnsiTheme="minorHAnsi" w:cstheme="minorHAnsi"/>
                            <w:b/>
                            <w:bCs/>
                            <w:i/>
                            <w:iCs/>
                            <w:color w:val="FFFFFF" w:themeColor="background1"/>
                            <w:szCs w:val="24"/>
                            <w:lang w:val="en-US"/>
                          </w:rPr>
                          <w:t>)</w:t>
                        </w:r>
                      </w:p>
                      <w:p w:rsidR="00EE30B6" w:rsidRPr="008734EE" w:rsidRDefault="00EE30B6" w:rsidP="008734EE">
                        <w:pPr>
                          <w:jc w:val="center"/>
                          <w:rPr>
                            <w:rFonts w:asciiTheme="minorHAnsi" w:hAnsiTheme="minorHAnsi" w:cstheme="minorHAnsi"/>
                            <w:color w:val="880000"/>
                          </w:rPr>
                        </w:pPr>
                      </w:p>
                      <w:p w:rsidR="00EE30B6" w:rsidRPr="008734EE" w:rsidRDefault="00EE30B6" w:rsidP="008734EE">
                        <w:pPr>
                          <w:jc w:val="center"/>
                          <w:rPr>
                            <w:rFonts w:asciiTheme="minorHAnsi" w:hAnsiTheme="minorHAnsi" w:cstheme="minorHAnsi"/>
                            <w:color w:val="880000"/>
                          </w:rPr>
                        </w:pPr>
                      </w:p>
                    </w:txbxContent>
                  </v:textbox>
                </v:shape>
              </w:pict>
            </w:r>
            <w:r w:rsidR="00625FCC">
              <w:rPr>
                <w:rFonts w:asciiTheme="minorHAnsi" w:hAnsiTheme="minorHAnsi" w:cstheme="minorHAnsi"/>
                <w:noProof/>
                <w:lang w:val="en-US"/>
              </w:rPr>
              <w:drawing>
                <wp:anchor distT="0" distB="0" distL="114300" distR="114300" simplePos="0" relativeHeight="251709952" behindDoc="0" locked="0" layoutInCell="1" allowOverlap="1">
                  <wp:simplePos x="0" y="0"/>
                  <wp:positionH relativeFrom="margin">
                    <wp:posOffset>-68580</wp:posOffset>
                  </wp:positionH>
                  <wp:positionV relativeFrom="margin">
                    <wp:posOffset>82550</wp:posOffset>
                  </wp:positionV>
                  <wp:extent cx="508000" cy="607028"/>
                  <wp:effectExtent l="0" t="0" r="25400" b="41275"/>
                  <wp:wrapNone/>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07028"/>
                          </a:xfrm>
                          <a:prstGeom prst="rect">
                            <a:avLst/>
                          </a:prstGeom>
                          <a:noFill/>
                          <a:ln>
                            <a:noFill/>
                          </a:ln>
                          <a:effectLst>
                            <a:outerShdw dist="28398" dir="3806097" algn="ctr" rotWithShape="0">
                              <a:srgbClr val="808080"/>
                            </a:outerShdw>
                          </a:effectLst>
                        </pic:spPr>
                      </pic:pic>
                    </a:graphicData>
                  </a:graphic>
                </wp:anchor>
              </w:drawing>
            </w:r>
            <w:r w:rsidR="00EE30B6" w:rsidRPr="00CD78AA">
              <w:rPr>
                <w:rFonts w:asciiTheme="minorHAnsi" w:hAnsiTheme="minorHAnsi" w:cstheme="minorHAnsi"/>
                <w:noProof/>
                <w:lang w:val="en-US"/>
              </w:rPr>
              <w:drawing>
                <wp:inline distT="0" distB="0" distL="0" distR="0">
                  <wp:extent cx="6849745" cy="13335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9">
                            <a:extLst>
                              <a:ext uri="{28A0092B-C50C-407E-A947-70E740481C1C}">
                                <a14:useLocalDpi xmlns:a14="http://schemas.microsoft.com/office/drawing/2010/main" val="0"/>
                              </a:ext>
                            </a:extLst>
                          </a:blip>
                          <a:stretch>
                            <a:fillRect/>
                          </a:stretch>
                        </pic:blipFill>
                        <pic:spPr>
                          <a:xfrm>
                            <a:off x="0" y="0"/>
                            <a:ext cx="6849745" cy="1333500"/>
                          </a:xfrm>
                          <a:prstGeom prst="rect">
                            <a:avLst/>
                          </a:prstGeom>
                        </pic:spPr>
                      </pic:pic>
                    </a:graphicData>
                  </a:graphic>
                </wp:inline>
              </w:drawing>
            </w:r>
          </w:p>
        </w:tc>
      </w:tr>
      <w:tr w:rsidR="00EE30B6" w:rsidRPr="00CD78AA" w:rsidTr="008734EE">
        <w:trPr>
          <w:trHeight w:val="8352"/>
        </w:trPr>
        <w:tc>
          <w:tcPr>
            <w:tcW w:w="7380" w:type="dxa"/>
            <w:shd w:val="clear" w:color="auto" w:fill="FFFFFF" w:themeFill="background1"/>
          </w:tcPr>
          <w:p w:rsidR="00833E52" w:rsidRPr="009F723B" w:rsidRDefault="007E3AC7" w:rsidP="00E2137E">
            <w:pPr>
              <w:rPr>
                <w:rFonts w:asciiTheme="minorHAnsi" w:hAnsiTheme="minorHAnsi" w:cstheme="minorHAnsi"/>
                <w:color w:val="404040" w:themeColor="text1" w:themeTint="BF"/>
              </w:rPr>
            </w:pPr>
            <w:r>
              <w:rPr>
                <w:rFonts w:asciiTheme="minorHAnsi" w:hAnsiTheme="minorHAnsi" w:cstheme="minorHAnsi"/>
                <w:noProof/>
                <w:lang w:val="en-US"/>
              </w:rPr>
              <w:pict>
                <v:rect id="Rectangle 2" o:spid="_x0000_s1028" style="position:absolute;margin-left:58.55pt;margin-top:7.65pt;width:434.15pt;height:25.95pt;z-index:2516546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" filled="f" stroked="f" strokeweight="1pt">
                  <v:textbox>
                    <w:txbxContent>
                      <w:p w:rsidR="00EE30B6" w:rsidRPr="002528F6" w:rsidRDefault="00505B23" w:rsidP="00833E52">
                        <w:pPr>
                          <w:jc w:val="center"/>
                          <w:rPr>
                            <w:rFonts w:asciiTheme="minorHAnsi" w:hAnsiTheme="minorHAnsi" w:cstheme="minorHAnsi"/>
                            <w:color w:val="262626" w:themeColor="text1" w:themeTint="D9"/>
                          </w:rPr>
                        </w:pPr>
                        <w:r w:rsidRPr="002528F6">
                          <w:rPr>
                            <w:rFonts w:asciiTheme="minorHAnsi" w:hAnsiTheme="minorHAnsi" w:cstheme="minorHAnsi"/>
                            <w:noProof/>
                            <w:color w:val="262626" w:themeColor="text1" w:themeTint="D9"/>
                            <w:lang w:val="en-US"/>
                          </w:rPr>
                          <w:drawing>
                            <wp:inline distT="0" distB="0" distL="0" distR="0">
                              <wp:extent cx="158750" cy="158750"/>
                              <wp:effectExtent l="0" t="0" r="0" b="0"/>
                              <wp:docPr id="1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hyperlink r:id="rId11" w:history="1">
                          <w:r w:rsidR="00BD266B" w:rsidRPr="00BD266B">
                            <w:rPr>
                              <w:rStyle w:val="Hyperlink"/>
                              <w:rFonts w:asciiTheme="minorHAnsi" w:hAnsiTheme="minorHAnsi" w:cstheme="minorHAnsi"/>
                              <w:lang w:val="en-US"/>
                            </w:rPr>
                            <w:t>surendra244244@gmail.com</w:t>
                          </w:r>
                        </w:hyperlink>
                        <w:r w:rsidR="00C57E40" w:rsidRPr="002528F6">
                          <w:rPr>
                            <w:rFonts w:asciiTheme="minorHAnsi" w:hAnsiTheme="minorHAnsi" w:cstheme="minorHAnsi"/>
                            <w:color w:val="262626" w:themeColor="text1" w:themeTint="D9"/>
                          </w:rPr>
                          <w:tab/>
                        </w:r>
                        <w:r w:rsidR="00EE30B6" w:rsidRPr="002528F6">
                          <w:rPr>
                            <w:rFonts w:asciiTheme="minorHAnsi" w:hAnsiTheme="minorHAnsi" w:cstheme="minorHAnsi"/>
                            <w:noProof/>
                            <w:color w:val="262626" w:themeColor="text1" w:themeTint="D9"/>
                            <w:lang w:val="en-US"/>
                          </w:rPr>
                          <w:drawing>
                            <wp:inline distT="0" distB="0" distL="0" distR="0">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png"/>
                                      <pic:cNvPicPr/>
                                    </pic:nvPicPr>
                                    <pic:blipFill>
                                      <a:blip r:embed="rId12">
                                        <a:biLevel thresh="50000"/>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008734EE" w:rsidRPr="002528F6">
                          <w:rPr>
                            <w:rFonts w:asciiTheme="minorHAnsi" w:hAnsiTheme="minorHAnsi" w:cstheme="minorHAnsi"/>
                            <w:color w:val="262626" w:themeColor="text1" w:themeTint="D9"/>
                          </w:rPr>
                          <w:t>+</w:t>
                        </w:r>
                        <w:r w:rsidR="00BD266B" w:rsidRPr="00BD266B">
                          <w:rPr>
                            <w:rFonts w:asciiTheme="minorHAnsi" w:hAnsiTheme="minorHAnsi" w:cstheme="minorHAnsi"/>
                            <w:color w:val="262626" w:themeColor="text1" w:themeTint="D9"/>
                            <w:lang w:val="en-US"/>
                          </w:rPr>
                          <w:t xml:space="preserve">0971 </w:t>
                        </w:r>
                        <w:r w:rsidR="003F6473">
                          <w:rPr>
                            <w:rFonts w:asciiTheme="minorHAnsi" w:hAnsiTheme="minorHAnsi" w:cstheme="minorHAnsi"/>
                            <w:color w:val="262626" w:themeColor="text1" w:themeTint="D9"/>
                            <w:lang w:val="en-US"/>
                          </w:rPr>
                          <w:t>55</w:t>
                        </w:r>
                        <w:r w:rsidR="0037331B">
                          <w:rPr>
                            <w:rFonts w:asciiTheme="minorHAnsi" w:hAnsiTheme="minorHAnsi" w:cstheme="minorHAnsi"/>
                            <w:color w:val="262626" w:themeColor="text1" w:themeTint="D9"/>
                            <w:lang w:val="en-US"/>
                          </w:rPr>
                          <w:t xml:space="preserve"> </w:t>
                        </w:r>
                        <w:r w:rsidR="003F6473">
                          <w:rPr>
                            <w:rFonts w:asciiTheme="minorHAnsi" w:hAnsiTheme="minorHAnsi" w:cstheme="minorHAnsi"/>
                            <w:color w:val="262626" w:themeColor="text1" w:themeTint="D9"/>
                            <w:lang w:val="en-US"/>
                          </w:rPr>
                          <w:t>128</w:t>
                        </w:r>
                        <w:r w:rsidR="0037331B">
                          <w:rPr>
                            <w:rFonts w:asciiTheme="minorHAnsi" w:hAnsiTheme="minorHAnsi" w:cstheme="minorHAnsi"/>
                            <w:color w:val="262626" w:themeColor="text1" w:themeTint="D9"/>
                            <w:lang w:val="en-US"/>
                          </w:rPr>
                          <w:t xml:space="preserve"> </w:t>
                        </w:r>
                        <w:r w:rsidR="003F6473">
                          <w:rPr>
                            <w:rFonts w:asciiTheme="minorHAnsi" w:hAnsiTheme="minorHAnsi" w:cstheme="minorHAnsi"/>
                            <w:color w:val="262626" w:themeColor="text1" w:themeTint="D9"/>
                            <w:lang w:val="en-US"/>
                          </w:rPr>
                          <w:t>9949</w:t>
                        </w:r>
                        <w:r w:rsidR="00BD266B">
                          <w:rPr>
                            <w:rFonts w:asciiTheme="minorHAnsi" w:hAnsiTheme="minorHAnsi" w:cstheme="minorHAnsi"/>
                            <w:color w:val="262626" w:themeColor="text1" w:themeTint="D9"/>
                            <w:lang w:val="en-US"/>
                          </w:rPr>
                          <w:t>/</w:t>
                        </w:r>
                        <w:r w:rsidR="00BD266B" w:rsidRPr="00BD266B">
                          <w:rPr>
                            <w:rFonts w:asciiTheme="minorHAnsi" w:hAnsiTheme="minorHAnsi" w:cstheme="minorHAnsi"/>
                            <w:color w:val="262626" w:themeColor="text1" w:themeTint="D9"/>
                            <w:lang w:val="en-US"/>
                          </w:rPr>
                          <w:t>+91 810 634 6083</w:t>
                        </w:r>
                      </w:p>
                    </w:txbxContent>
                  </v:textbox>
                </v:rect>
              </w:pict>
            </w:r>
          </w:p>
          <w:p w:rsidR="00CD7647" w:rsidRPr="009F723B" w:rsidRDefault="00CD7647" w:rsidP="00E2137E">
            <w:pPr>
              <w:rPr>
                <w:rFonts w:asciiTheme="minorHAnsi" w:hAnsiTheme="minorHAnsi" w:cstheme="minorHAnsi"/>
                <w:color w:val="404040" w:themeColor="text1" w:themeTint="BF"/>
              </w:rPr>
            </w:pPr>
          </w:p>
          <w:p w:rsidR="00EE30B6" w:rsidRPr="00CD78AA" w:rsidRDefault="00EE30B6" w:rsidP="00D279D5">
            <w:pPr>
              <w:rPr>
                <w:rFonts w:asciiTheme="minorHAnsi" w:hAnsiTheme="minorHAnsi" w:cstheme="minorHAnsi"/>
                <w:color w:val="808080" w:themeColor="background1" w:themeShade="80"/>
              </w:rPr>
            </w:pPr>
            <w:r w:rsidRPr="00CD78AA">
              <w:rPr>
                <w:rFonts w:asciiTheme="minorHAnsi" w:hAnsiTheme="minorHAnsi" w:cstheme="minorHAnsi"/>
                <w:color w:val="404040" w:themeColor="text1" w:themeTint="BF"/>
                <w:sz w:val="28"/>
                <w:szCs w:val="28"/>
              </w:rPr>
              <w:t>Executive Profile</w:t>
            </w:r>
          </w:p>
          <w:p w:rsidR="00EE30B6" w:rsidRPr="00CD78AA" w:rsidRDefault="007E3AC7" w:rsidP="00D279D5">
            <w:pPr>
              <w:rPr>
                <w:rFonts w:asciiTheme="minorHAnsi" w:hAnsiTheme="minorHAnsi" w:cstheme="minorHAnsi"/>
              </w:rPr>
            </w:pPr>
            <w:r>
              <w:rPr>
                <w:rFonts w:asciiTheme="minorHAnsi" w:hAnsiTheme="minorHAnsi" w:cstheme="minorHAnsi"/>
                <w:noProof/>
                <w:lang w:val="en-US"/>
              </w:rPr>
              <w:pict>
                <v:line id="Straight Connector 17" o:spid="_x0000_s1050" style="position:absolute;z-index:251635200;visibility:visible;mso-width-relative:margin" from="-.15pt,1.8pt" to="237.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" strokecolor="#ff9d05" strokeweight="2pt">
                  <v:stroke joinstyle="miter"/>
                </v:line>
              </w:pict>
            </w:r>
          </w:p>
          <w:p w:rsidR="00BD266B" w:rsidRPr="00BD266B" w:rsidRDefault="00BD266B" w:rsidP="00D279D5">
            <w:pPr>
              <w:pStyle w:val="ListParagraph"/>
              <w:numPr>
                <w:ilvl w:val="0"/>
                <w:numId w:val="6"/>
              </w:numPr>
              <w:adjustRightInd w:val="0"/>
              <w:spacing w:after="0" w:line="240" w:lineRule="auto"/>
              <w:rPr>
                <w:rFonts w:asciiTheme="minorHAnsi" w:hAnsiTheme="minorHAnsi" w:cstheme="minorHAnsi"/>
                <w:color w:val="262626" w:themeColor="text1" w:themeTint="D9"/>
                <w:sz w:val="20"/>
                <w:szCs w:val="20"/>
                <w:lang w:eastAsia="en-GB"/>
              </w:rPr>
            </w:pPr>
            <w:r w:rsidRPr="00BD266B">
              <w:rPr>
                <w:rFonts w:asciiTheme="minorHAnsi" w:hAnsiTheme="minorHAnsi" w:cstheme="minorHAnsi"/>
                <w:bCs/>
                <w:iCs/>
                <w:color w:val="262626" w:themeColor="text1" w:themeTint="D9"/>
                <w:sz w:val="20"/>
                <w:szCs w:val="20"/>
                <w:lang w:eastAsia="en-GB"/>
              </w:rPr>
              <w:t>Accomplished in providing detailed estimates based upon conceptual documents as well as schematic, design development and construction documents</w:t>
            </w:r>
          </w:p>
          <w:p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Proficient in owning all take-offs, pricing and producing the final estimate to be incorporated into the final work product</w:t>
            </w:r>
          </w:p>
          <w:p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Competent in analyzing costs and preparing estimates on civil engineering, architectural, structural, electrical and mechanical construction projects</w:t>
            </w:r>
          </w:p>
          <w:p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 xml:space="preserve">In-depth understanding and knowledge of corporate objectives, estimating strategies and techniques, and construction contract along with outstanding technical and analytical skills </w:t>
            </w:r>
          </w:p>
          <w:p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 xml:space="preserve">Successfully completed 1 billion Projects </w:t>
            </w:r>
          </w:p>
          <w:p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BD266B">
              <w:rPr>
                <w:rFonts w:asciiTheme="minorHAnsi" w:hAnsiTheme="minorHAnsi" w:cstheme="minorHAnsi"/>
                <w:color w:val="262626" w:themeColor="text1" w:themeTint="D9"/>
                <w:sz w:val="20"/>
                <w:szCs w:val="20"/>
                <w:lang w:eastAsia="en-GB"/>
              </w:rPr>
              <w:t>Verified skills in p</w:t>
            </w:r>
            <w:r w:rsidRPr="00BD266B">
              <w:rPr>
                <w:rFonts w:asciiTheme="minorHAnsi" w:hAnsiTheme="minorHAnsi" w:cstheme="minorHAnsi"/>
                <w:color w:val="262626" w:themeColor="text1" w:themeTint="D9"/>
                <w:sz w:val="20"/>
                <w:szCs w:val="20"/>
                <w:lang w:val="en-IN" w:eastAsia="en-GB"/>
              </w:rPr>
              <w:t>reparing estimates of probable costs of materials, labour and equipment for construction projects based on contract bids, quotations, schematic drawings and specifications</w:t>
            </w:r>
          </w:p>
          <w:p w:rsid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BD266B">
              <w:rPr>
                <w:rFonts w:asciiTheme="minorHAnsi" w:hAnsiTheme="minorHAnsi" w:cstheme="minorHAnsi"/>
                <w:color w:val="262626" w:themeColor="text1" w:themeTint="D9"/>
                <w:sz w:val="20"/>
                <w:szCs w:val="20"/>
                <w:lang w:val="en-IN" w:eastAsia="en-GB"/>
              </w:rPr>
              <w:t>Efficiently advise on tendering procedures, examine and analyse tenders, recommend tender awards and conduct negotiations</w:t>
            </w:r>
          </w:p>
          <w:p w:rsidR="002606FB" w:rsidRPr="00E5184C" w:rsidRDefault="002606FB" w:rsidP="002606FB">
            <w:pPr>
              <w:pStyle w:val="ListParagraph"/>
              <w:adjustRightInd w:val="0"/>
              <w:spacing w:after="0" w:line="260" w:lineRule="exact"/>
              <w:ind w:left="360"/>
              <w:rPr>
                <w:rFonts w:asciiTheme="minorHAnsi" w:hAnsiTheme="minorHAnsi" w:cstheme="minorHAnsi"/>
                <w:color w:val="262626" w:themeColor="text1" w:themeTint="D9"/>
                <w:sz w:val="20"/>
                <w:szCs w:val="20"/>
                <w:lang w:val="en-IN" w:eastAsia="en-GB"/>
              </w:rPr>
            </w:pPr>
          </w:p>
          <w:p w:rsidR="00E5184C" w:rsidRDefault="00E5184C" w:rsidP="00E5184C">
            <w:pPr>
              <w:adjustRightInd w:val="0"/>
              <w:spacing w:line="260" w:lineRule="exact"/>
              <w:rPr>
                <w:rFonts w:asciiTheme="minorHAnsi" w:eastAsia="Calibri" w:hAnsiTheme="minorHAnsi" w:cstheme="minorHAnsi"/>
                <w:color w:val="262626" w:themeColor="text1" w:themeTint="D9"/>
                <w:lang w:val="en-US" w:eastAsia="en-GB"/>
              </w:rPr>
            </w:pPr>
            <w:r w:rsidRPr="00E5184C">
              <w:rPr>
                <w:rFonts w:asciiTheme="minorHAnsi" w:eastAsia="Calibri" w:hAnsiTheme="minorHAnsi" w:cstheme="minorHAnsi"/>
                <w:b/>
                <w:bCs/>
                <w:color w:val="262626" w:themeColor="text1" w:themeTint="D9"/>
                <w:u w:val="single"/>
                <w:lang w:val="en-US" w:eastAsia="en-GB"/>
              </w:rPr>
              <w:t>Global Exposure:</w:t>
            </w:r>
            <w:r w:rsidR="002F0527" w:rsidRPr="002606FB">
              <w:rPr>
                <w:rFonts w:asciiTheme="minorHAnsi" w:eastAsia="Calibri" w:hAnsiTheme="minorHAnsi" w:cstheme="minorHAnsi"/>
                <w:b/>
                <w:color w:val="C00000"/>
                <w:sz w:val="24"/>
                <w:lang w:val="en-US" w:eastAsia="en-GB"/>
              </w:rPr>
              <w:t>Saudi Arabia, Qatar, UAE, India</w:t>
            </w:r>
          </w:p>
          <w:p w:rsidR="00D279D5" w:rsidRPr="00D279D5" w:rsidRDefault="00D279D5" w:rsidP="00976912">
            <w:pPr>
              <w:rPr>
                <w:rFonts w:asciiTheme="minorHAnsi" w:hAnsiTheme="minorHAnsi" w:cstheme="minorHAnsi"/>
                <w:color w:val="404040" w:themeColor="text1" w:themeTint="BF"/>
                <w:sz w:val="10"/>
                <w:szCs w:val="10"/>
              </w:rPr>
            </w:pPr>
          </w:p>
          <w:p w:rsidR="00976912" w:rsidRPr="00CD78AA" w:rsidRDefault="000C1CEE" w:rsidP="00976912">
            <w:pPr>
              <w:rPr>
                <w:rFonts w:asciiTheme="minorHAnsi" w:hAnsiTheme="minorHAnsi" w:cstheme="minorHAnsi"/>
                <w:color w:val="808080" w:themeColor="background1" w:themeShade="80"/>
              </w:rPr>
            </w:pPr>
            <w:r>
              <w:rPr>
                <w:rFonts w:asciiTheme="minorHAnsi" w:hAnsiTheme="minorHAnsi" w:cstheme="minorHAnsi"/>
                <w:color w:val="404040" w:themeColor="text1" w:themeTint="BF"/>
                <w:sz w:val="28"/>
                <w:szCs w:val="28"/>
              </w:rPr>
              <w:t>Specialization</w:t>
            </w:r>
          </w:p>
          <w:p w:rsidR="00F83DBE" w:rsidRPr="00D279D5" w:rsidRDefault="007E3AC7" w:rsidP="00D279D5">
            <w:pPr>
              <w:rPr>
                <w:rFonts w:asciiTheme="minorHAnsi" w:hAnsiTheme="minorHAnsi" w:cstheme="minorHAnsi"/>
              </w:rPr>
            </w:pPr>
            <w:r>
              <w:rPr>
                <w:rFonts w:asciiTheme="minorHAnsi" w:hAnsiTheme="minorHAnsi" w:cstheme="minorHAnsi"/>
                <w:noProof/>
                <w:lang w:val="en-US"/>
              </w:rPr>
              <w:pict>
                <v:line id="Straight Connector 8" o:spid="_x0000_s1049" style="position:absolute;z-index:251714048;visibility:visible;mso-width-relative:margin" from="-.15pt,1.8pt" to="237.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" strokecolor="#ff9d05" strokeweight="2pt">
                  <v:stroke joinstyle="miter"/>
                </v:line>
              </w:pict>
            </w:r>
          </w:p>
          <w:p w:rsidR="00976912" w:rsidRDefault="00976912" w:rsidP="00976912">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F1176F">
              <w:rPr>
                <w:rFonts w:asciiTheme="minorHAnsi" w:hAnsiTheme="minorHAnsi" w:cstheme="minorHAnsi"/>
                <w:b/>
                <w:bCs/>
                <w:color w:val="262626" w:themeColor="text1" w:themeTint="D9"/>
                <w:sz w:val="24"/>
                <w:szCs w:val="20"/>
                <w:lang w:val="en-IN" w:eastAsia="en-GB"/>
              </w:rPr>
              <w:t>Infrastructure Works</w:t>
            </w:r>
            <w:r w:rsidRPr="00F1176F">
              <w:rPr>
                <w:rFonts w:asciiTheme="minorHAnsi" w:hAnsiTheme="minorHAnsi" w:cstheme="minorHAnsi"/>
                <w:color w:val="262626" w:themeColor="text1" w:themeTint="D9"/>
                <w:sz w:val="24"/>
                <w:szCs w:val="20"/>
                <w:lang w:val="en-IN" w:eastAsia="en-GB"/>
              </w:rPr>
              <w:t>  </w:t>
            </w:r>
            <w:r w:rsidRPr="00976912">
              <w:rPr>
                <w:rFonts w:asciiTheme="minorHAnsi" w:hAnsiTheme="minorHAnsi" w:cstheme="minorHAnsi"/>
                <w:color w:val="262626" w:themeColor="text1" w:themeTint="D9"/>
                <w:sz w:val="20"/>
                <w:szCs w:val="20"/>
                <w:lang w:val="en-IN" w:eastAsia="en-GB"/>
              </w:rPr>
              <w:t>(Roads, Water Supply Lines, Sewer Lines, Storm Water Lines, Electrical &amp; Telecommunication Lines, MCC,Gas,ITS&amp; Landscape works)</w:t>
            </w:r>
          </w:p>
          <w:p w:rsidR="008F71DC" w:rsidRDefault="008F71DC" w:rsidP="008F71DC">
            <w:pPr>
              <w:pStyle w:val="ListParagraph"/>
              <w:adjustRightInd w:val="0"/>
              <w:spacing w:after="0" w:line="260" w:lineRule="exact"/>
              <w:ind w:left="360"/>
              <w:rPr>
                <w:rFonts w:asciiTheme="minorHAnsi" w:hAnsiTheme="minorHAnsi" w:cstheme="minorHAnsi"/>
                <w:color w:val="262626" w:themeColor="text1" w:themeTint="D9"/>
                <w:sz w:val="20"/>
                <w:szCs w:val="20"/>
                <w:lang w:val="en-IN" w:eastAsia="en-GB"/>
              </w:rPr>
            </w:pPr>
          </w:p>
          <w:p w:rsidR="008F71DC" w:rsidRPr="00AE27EC" w:rsidRDefault="008F71DC" w:rsidP="008F71DC">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highlight w:val="yellow"/>
                <w:lang w:val="en-IN" w:eastAsia="en-GB"/>
              </w:rPr>
            </w:pPr>
            <w:r w:rsidRPr="00AE27EC">
              <w:rPr>
                <w:rFonts w:asciiTheme="minorHAnsi" w:hAnsiTheme="minorHAnsi" w:cstheme="minorHAnsi"/>
                <w:b/>
                <w:bCs/>
                <w:color w:val="262626" w:themeColor="text1" w:themeTint="D9"/>
                <w:sz w:val="28"/>
                <w:szCs w:val="20"/>
                <w:highlight w:val="yellow"/>
                <w:lang w:val="en-IN" w:eastAsia="en-GB"/>
              </w:rPr>
              <w:t xml:space="preserve">Energy </w:t>
            </w:r>
            <w:r w:rsidR="002606FB" w:rsidRPr="00AE27EC">
              <w:rPr>
                <w:rFonts w:asciiTheme="minorHAnsi" w:hAnsiTheme="minorHAnsi" w:cstheme="minorHAnsi"/>
                <w:b/>
                <w:bCs/>
                <w:color w:val="262626" w:themeColor="text1" w:themeTint="D9"/>
                <w:sz w:val="28"/>
                <w:szCs w:val="20"/>
                <w:highlight w:val="yellow"/>
                <w:lang w:val="en-IN" w:eastAsia="en-GB"/>
              </w:rPr>
              <w:t xml:space="preserve"> Projects</w:t>
            </w:r>
            <w:r w:rsidRPr="00AE27EC">
              <w:rPr>
                <w:rFonts w:asciiTheme="minorHAnsi" w:hAnsiTheme="minorHAnsi" w:cstheme="minorHAnsi"/>
                <w:b/>
                <w:bCs/>
                <w:color w:val="262626" w:themeColor="text1" w:themeTint="D9"/>
                <w:sz w:val="28"/>
                <w:szCs w:val="20"/>
                <w:highlight w:val="yellow"/>
                <w:lang w:val="en-IN" w:eastAsia="en-GB"/>
              </w:rPr>
              <w:t xml:space="preserve"> Civil Works</w:t>
            </w:r>
            <w:r w:rsidR="002606FB" w:rsidRPr="00AE27EC">
              <w:rPr>
                <w:rFonts w:asciiTheme="minorHAnsi" w:hAnsiTheme="minorHAnsi" w:cstheme="minorHAnsi"/>
                <w:color w:val="262626" w:themeColor="text1" w:themeTint="D9"/>
                <w:sz w:val="28"/>
                <w:szCs w:val="20"/>
                <w:highlight w:val="yellow"/>
                <w:lang w:val="en-IN" w:eastAsia="en-GB"/>
              </w:rPr>
              <w:t> </w:t>
            </w:r>
            <w:r w:rsidRPr="00AE27EC">
              <w:rPr>
                <w:rFonts w:asciiTheme="minorHAnsi" w:hAnsiTheme="minorHAnsi" w:cstheme="minorHAnsi"/>
                <w:color w:val="262626" w:themeColor="text1" w:themeTint="D9"/>
                <w:sz w:val="28"/>
                <w:szCs w:val="20"/>
                <w:highlight w:val="yellow"/>
                <w:lang w:val="en-IN" w:eastAsia="en-GB"/>
              </w:rPr>
              <w:t xml:space="preserve">– </w:t>
            </w:r>
            <w:r w:rsidRPr="00AE27EC">
              <w:rPr>
                <w:rFonts w:asciiTheme="minorHAnsi" w:hAnsiTheme="minorHAnsi" w:cstheme="minorHAnsi"/>
                <w:b/>
                <w:color w:val="262626" w:themeColor="text1" w:themeTint="D9"/>
                <w:sz w:val="28"/>
                <w:szCs w:val="20"/>
                <w:highlight w:val="yellow"/>
                <w:lang w:val="en-IN" w:eastAsia="en-GB"/>
              </w:rPr>
              <w:t>Oil &amp;  Gas</w:t>
            </w:r>
            <w:r w:rsidRPr="00AE27EC">
              <w:rPr>
                <w:rFonts w:asciiTheme="minorHAnsi" w:hAnsiTheme="minorHAnsi" w:cstheme="minorHAnsi"/>
                <w:color w:val="262626" w:themeColor="text1" w:themeTint="D9"/>
                <w:sz w:val="28"/>
                <w:szCs w:val="20"/>
                <w:highlight w:val="yellow"/>
                <w:lang w:val="en-IN" w:eastAsia="en-GB"/>
              </w:rPr>
              <w:t xml:space="preserve"> (</w:t>
            </w:r>
            <w:bookmarkStart w:id="0" w:name="_GoBack"/>
            <w:r w:rsidRPr="004F1C21">
              <w:rPr>
                <w:rFonts w:asciiTheme="minorHAnsi" w:hAnsiTheme="minorHAnsi" w:cstheme="minorHAnsi"/>
                <w:b/>
                <w:color w:val="262626" w:themeColor="text1" w:themeTint="D9"/>
                <w:sz w:val="28"/>
                <w:szCs w:val="20"/>
                <w:highlight w:val="yellow"/>
                <w:lang w:val="en-IN" w:eastAsia="en-GB"/>
              </w:rPr>
              <w:t xml:space="preserve">ADNOC &amp; </w:t>
            </w:r>
            <w:r w:rsidR="004F1C21" w:rsidRPr="004F1C21">
              <w:rPr>
                <w:rFonts w:asciiTheme="minorHAnsi" w:hAnsiTheme="minorHAnsi" w:cstheme="minorHAnsi"/>
                <w:b/>
                <w:color w:val="262626" w:themeColor="text1" w:themeTint="D9"/>
                <w:sz w:val="28"/>
                <w:szCs w:val="20"/>
                <w:highlight w:val="yellow"/>
                <w:lang w:val="en-IN" w:eastAsia="en-GB"/>
              </w:rPr>
              <w:t xml:space="preserve">Saudi </w:t>
            </w:r>
            <w:r w:rsidRPr="004F1C21">
              <w:rPr>
                <w:rFonts w:asciiTheme="minorHAnsi" w:hAnsiTheme="minorHAnsi" w:cstheme="minorHAnsi"/>
                <w:b/>
                <w:color w:val="262626" w:themeColor="text1" w:themeTint="D9"/>
                <w:sz w:val="28"/>
                <w:szCs w:val="20"/>
                <w:highlight w:val="yellow"/>
                <w:lang w:val="en-IN" w:eastAsia="en-GB"/>
              </w:rPr>
              <w:t>Aramco</w:t>
            </w:r>
            <w:bookmarkEnd w:id="0"/>
            <w:r w:rsidRPr="00AE27EC">
              <w:rPr>
                <w:rFonts w:asciiTheme="minorHAnsi" w:hAnsiTheme="minorHAnsi" w:cstheme="minorHAnsi"/>
                <w:color w:val="262626" w:themeColor="text1" w:themeTint="D9"/>
                <w:sz w:val="28"/>
                <w:szCs w:val="20"/>
                <w:highlight w:val="yellow"/>
                <w:lang w:val="en-IN" w:eastAsia="en-GB"/>
              </w:rPr>
              <w:t>),</w:t>
            </w:r>
            <w:r w:rsidR="002606FB" w:rsidRPr="00AE27EC">
              <w:rPr>
                <w:rFonts w:asciiTheme="minorHAnsi" w:hAnsiTheme="minorHAnsi" w:cstheme="minorHAnsi"/>
                <w:color w:val="262626" w:themeColor="text1" w:themeTint="D9"/>
                <w:sz w:val="28"/>
                <w:szCs w:val="20"/>
                <w:highlight w:val="yellow"/>
                <w:lang w:val="en-IN" w:eastAsia="en-GB"/>
              </w:rPr>
              <w:t> </w:t>
            </w:r>
            <w:r w:rsidRPr="00AE27EC">
              <w:rPr>
                <w:rFonts w:asciiTheme="minorHAnsi" w:hAnsiTheme="minorHAnsi" w:cstheme="minorHAnsi"/>
                <w:color w:val="262626" w:themeColor="text1" w:themeTint="D9"/>
                <w:highlight w:val="yellow"/>
                <w:lang w:val="en-IN" w:eastAsia="en-GB"/>
              </w:rPr>
              <w:t xml:space="preserve"> </w:t>
            </w:r>
            <w:r w:rsidRPr="00AE27EC">
              <w:rPr>
                <w:rFonts w:asciiTheme="minorHAnsi" w:hAnsiTheme="minorHAnsi" w:cstheme="minorHAnsi"/>
                <w:b/>
                <w:color w:val="262626" w:themeColor="text1" w:themeTint="D9"/>
                <w:sz w:val="32"/>
                <w:highlight w:val="yellow"/>
                <w:lang w:val="en-IN" w:eastAsia="en-GB"/>
              </w:rPr>
              <w:t>Grid  Stations &amp; Substations</w:t>
            </w:r>
            <w:r w:rsidRPr="00AE27EC">
              <w:rPr>
                <w:rFonts w:asciiTheme="minorHAnsi" w:hAnsiTheme="minorHAnsi" w:cstheme="minorHAnsi"/>
                <w:color w:val="262626" w:themeColor="text1" w:themeTint="D9"/>
                <w:sz w:val="32"/>
                <w:highlight w:val="yellow"/>
                <w:lang w:val="en-IN" w:eastAsia="en-GB"/>
              </w:rPr>
              <w:t xml:space="preserve"> </w:t>
            </w:r>
            <w:r w:rsidRPr="00AE27EC">
              <w:rPr>
                <w:rFonts w:asciiTheme="minorHAnsi" w:hAnsiTheme="minorHAnsi" w:cstheme="minorHAnsi"/>
                <w:color w:val="262626" w:themeColor="text1" w:themeTint="D9"/>
                <w:highlight w:val="yellow"/>
                <w:lang w:val="en-IN" w:eastAsia="en-GB"/>
              </w:rPr>
              <w:t>(400 KV/ 220 Kv/  132 Kv/ 33 kv, TAQA Transmission &amp;  Distribution)</w:t>
            </w:r>
          </w:p>
          <w:p w:rsidR="008F71DC" w:rsidRPr="008F71DC" w:rsidRDefault="008F71DC" w:rsidP="008F71DC">
            <w:pPr>
              <w:adjustRightInd w:val="0"/>
              <w:spacing w:line="260" w:lineRule="exact"/>
              <w:rPr>
                <w:rFonts w:asciiTheme="minorHAnsi" w:hAnsiTheme="minorHAnsi" w:cstheme="minorHAnsi"/>
                <w:color w:val="262626" w:themeColor="text1" w:themeTint="D9"/>
                <w:lang w:val="en-IN" w:eastAsia="en-GB"/>
              </w:rPr>
            </w:pPr>
          </w:p>
          <w:p w:rsidR="00976912" w:rsidRDefault="00976912" w:rsidP="00976912">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F1176F">
              <w:rPr>
                <w:rFonts w:asciiTheme="minorHAnsi" w:hAnsiTheme="minorHAnsi" w:cstheme="minorHAnsi"/>
                <w:b/>
                <w:bCs/>
                <w:color w:val="262626" w:themeColor="text1" w:themeTint="D9"/>
                <w:sz w:val="28"/>
                <w:szCs w:val="20"/>
                <w:lang w:val="en-IN" w:eastAsia="en-GB"/>
              </w:rPr>
              <w:t>Building Works</w:t>
            </w:r>
            <w:r w:rsidRPr="00F1176F">
              <w:rPr>
                <w:rFonts w:asciiTheme="minorHAnsi" w:hAnsiTheme="minorHAnsi" w:cstheme="minorHAnsi"/>
                <w:color w:val="262626" w:themeColor="text1" w:themeTint="D9"/>
                <w:sz w:val="28"/>
                <w:szCs w:val="20"/>
                <w:lang w:val="en-IN" w:eastAsia="en-GB"/>
              </w:rPr>
              <w:t> </w:t>
            </w:r>
            <w:r w:rsidRPr="00976912">
              <w:rPr>
                <w:rFonts w:asciiTheme="minorHAnsi" w:hAnsiTheme="minorHAnsi" w:cstheme="minorHAnsi"/>
                <w:color w:val="262626" w:themeColor="text1" w:themeTint="D9"/>
                <w:sz w:val="20"/>
                <w:szCs w:val="20"/>
                <w:lang w:val="en-IN" w:eastAsia="en-GB"/>
              </w:rPr>
              <w:t>(Duplex, Towers-5 to 10 Floors, Interior Works)</w:t>
            </w:r>
          </w:p>
          <w:p w:rsidR="008F71DC" w:rsidRPr="008F71DC" w:rsidRDefault="008F71DC" w:rsidP="008F71DC">
            <w:pPr>
              <w:adjustRightInd w:val="0"/>
              <w:spacing w:line="260" w:lineRule="exact"/>
              <w:rPr>
                <w:rFonts w:asciiTheme="minorHAnsi" w:hAnsiTheme="minorHAnsi" w:cstheme="minorHAnsi"/>
                <w:color w:val="262626" w:themeColor="text1" w:themeTint="D9"/>
                <w:lang w:val="en-IN" w:eastAsia="en-GB"/>
              </w:rPr>
            </w:pPr>
          </w:p>
          <w:p w:rsidR="00D279D5" w:rsidRPr="00D279D5" w:rsidRDefault="00976912" w:rsidP="00D279D5">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F1176F">
              <w:rPr>
                <w:rFonts w:asciiTheme="minorHAnsi" w:hAnsiTheme="minorHAnsi" w:cstheme="minorHAnsi"/>
                <w:b/>
                <w:bCs/>
                <w:color w:val="262626" w:themeColor="text1" w:themeTint="D9"/>
                <w:sz w:val="28"/>
                <w:szCs w:val="20"/>
                <w:lang w:val="en-IN" w:eastAsia="en-GB"/>
              </w:rPr>
              <w:t>Mechanical  Works</w:t>
            </w:r>
            <w:r w:rsidRPr="00976912">
              <w:rPr>
                <w:rFonts w:asciiTheme="minorHAnsi" w:hAnsiTheme="minorHAnsi" w:cstheme="minorHAnsi"/>
                <w:color w:val="262626" w:themeColor="text1" w:themeTint="D9"/>
                <w:sz w:val="20"/>
                <w:szCs w:val="20"/>
                <w:lang w:val="en-IN" w:eastAsia="en-GB"/>
              </w:rPr>
              <w:t>(Pump Stations, Plumbing, Fire Fighting System, Pipe Racks, Pipe Installation, HVAC Works, Insulation</w:t>
            </w:r>
          </w:p>
          <w:p w:rsidR="00DD2D77" w:rsidRPr="00DD2D77" w:rsidRDefault="00DD2D77" w:rsidP="000713EA">
            <w:pPr>
              <w:rPr>
                <w:rFonts w:asciiTheme="minorHAnsi" w:hAnsiTheme="minorHAnsi" w:cstheme="minorHAnsi"/>
                <w:color w:val="44555C"/>
                <w:sz w:val="10"/>
                <w:szCs w:val="10"/>
              </w:rPr>
            </w:pPr>
          </w:p>
          <w:p w:rsidR="00EC5263" w:rsidRPr="004C31C8" w:rsidRDefault="00DD2D77" w:rsidP="000713EA">
            <w:pPr>
              <w:rPr>
                <w:rFonts w:asciiTheme="minorHAnsi" w:hAnsiTheme="minorHAnsi" w:cstheme="minorHAnsi"/>
                <w:color w:val="44555C"/>
                <w:sz w:val="28"/>
                <w:szCs w:val="28"/>
              </w:rPr>
            </w:pPr>
            <w:r w:rsidRPr="00CD78AA">
              <w:rPr>
                <w:rFonts w:asciiTheme="minorHAnsi" w:hAnsiTheme="minorHAnsi" w:cstheme="minorHAnsi"/>
                <w:noProof/>
                <w:color w:val="262626" w:themeColor="text1" w:themeTint="D9"/>
                <w:lang w:val="en-US"/>
              </w:rPr>
              <w:drawing>
                <wp:anchor distT="0" distB="0" distL="114300" distR="114300" simplePos="0" relativeHeight="251701760" behindDoc="0" locked="0" layoutInCell="1" allowOverlap="1">
                  <wp:simplePos x="0" y="0"/>
                  <wp:positionH relativeFrom="column">
                    <wp:posOffset>-66675</wp:posOffset>
                  </wp:positionH>
                  <wp:positionV relativeFrom="paragraph">
                    <wp:posOffset>553720</wp:posOffset>
                  </wp:positionV>
                  <wp:extent cx="5448300" cy="1457325"/>
                  <wp:effectExtent l="19050" t="114300" r="0" b="85725"/>
                  <wp:wrapTight wrapText="bothSides">
                    <wp:wrapPolygon edited="0">
                      <wp:start x="6495" y="-1694"/>
                      <wp:lineTo x="-76" y="-1129"/>
                      <wp:lineTo x="-76" y="21459"/>
                      <wp:lineTo x="3021" y="22306"/>
                      <wp:lineTo x="3097" y="22871"/>
                      <wp:lineTo x="21600" y="22871"/>
                      <wp:lineTo x="21600" y="-1129"/>
                      <wp:lineTo x="8459" y="-1694"/>
                      <wp:lineTo x="6495" y="-1694"/>
                    </wp:wrapPolygon>
                  </wp:wrapTight>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7E3AC7">
              <w:rPr>
                <w:rFonts w:asciiTheme="minorHAnsi" w:hAnsiTheme="minorHAnsi" w:cstheme="minorHAnsi"/>
                <w:noProof/>
                <w:color w:val="7F7F7F" w:themeColor="text1" w:themeTint="80"/>
                <w:lang w:val="en-US"/>
              </w:rPr>
              <w:pict>
                <v:line id="Straight Connector 13" o:spid="_x0000_s1048" style="position:absolute;z-index:251699712;visibility:visible;mso-position-horizontal-relative:text;mso-position-vertical-relative:text;mso-width-relative:margin" from="-.15pt,18.3pt" to="151.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" strokecolor="#ff9d05" strokeweight="2pt">
                  <v:stroke joinstyle="miter"/>
                </v:line>
              </w:pict>
            </w:r>
            <w:r w:rsidR="00960B74">
              <w:rPr>
                <w:rFonts w:asciiTheme="minorHAnsi" w:hAnsiTheme="minorHAnsi" w:cstheme="minorHAnsi"/>
                <w:color w:val="44555C"/>
                <w:sz w:val="28"/>
                <w:szCs w:val="28"/>
              </w:rPr>
              <w:t xml:space="preserve">Career </w:t>
            </w:r>
            <w:r w:rsidR="00522912" w:rsidRPr="00CD78AA">
              <w:rPr>
                <w:rFonts w:asciiTheme="minorHAnsi" w:hAnsiTheme="minorHAnsi" w:cstheme="minorHAnsi"/>
                <w:color w:val="44555C"/>
                <w:sz w:val="28"/>
                <w:szCs w:val="28"/>
              </w:rPr>
              <w:t>Tm</w:t>
            </w:r>
            <w:r w:rsidRPr="00CD78AA">
              <w:rPr>
                <w:rFonts w:asciiTheme="minorHAnsi" w:hAnsiTheme="minorHAnsi" w:cstheme="minorHAnsi"/>
                <w:color w:val="44555C"/>
                <w:sz w:val="28"/>
                <w:szCs w:val="28"/>
              </w:rPr>
              <w:t>i</w:t>
            </w:r>
            <w:r w:rsidR="00522912" w:rsidRPr="00CD78AA">
              <w:rPr>
                <w:rFonts w:asciiTheme="minorHAnsi" w:hAnsiTheme="minorHAnsi" w:cstheme="minorHAnsi"/>
                <w:color w:val="44555C"/>
                <w:sz w:val="28"/>
                <w:szCs w:val="28"/>
              </w:rPr>
              <w:t>eline</w:t>
            </w:r>
          </w:p>
        </w:tc>
        <w:tc>
          <w:tcPr>
            <w:tcW w:w="3420" w:type="dxa"/>
            <w:shd w:val="clear" w:color="auto" w:fill="FFFFFF" w:themeFill="background1"/>
          </w:tcPr>
          <w:p w:rsidR="00833E52" w:rsidRPr="009F723B" w:rsidRDefault="00833E52" w:rsidP="00E2137E">
            <w:pPr>
              <w:rPr>
                <w:rFonts w:asciiTheme="minorHAnsi" w:hAnsiTheme="minorHAnsi" w:cstheme="minorHAnsi"/>
                <w:color w:val="44555C"/>
              </w:rPr>
            </w:pPr>
          </w:p>
          <w:p w:rsidR="00833E52" w:rsidRPr="009F723B" w:rsidRDefault="00833E52" w:rsidP="00E2137E">
            <w:pPr>
              <w:rPr>
                <w:rFonts w:asciiTheme="minorHAnsi" w:hAnsiTheme="minorHAnsi" w:cstheme="minorHAnsi"/>
                <w:color w:val="44555C"/>
              </w:rPr>
            </w:pPr>
          </w:p>
          <w:p w:rsidR="00EE30B6" w:rsidRPr="00CD78AA" w:rsidRDefault="00EE30B6" w:rsidP="00E2137E">
            <w:pPr>
              <w:rPr>
                <w:rFonts w:asciiTheme="minorHAnsi" w:hAnsiTheme="minorHAnsi" w:cstheme="minorHAnsi"/>
                <w:color w:val="44555C"/>
                <w:sz w:val="28"/>
                <w:szCs w:val="28"/>
              </w:rPr>
            </w:pPr>
            <w:r w:rsidRPr="00CD78AA">
              <w:rPr>
                <w:rFonts w:asciiTheme="minorHAnsi" w:hAnsiTheme="minorHAnsi" w:cstheme="minorHAnsi"/>
                <w:color w:val="44555C"/>
                <w:sz w:val="28"/>
                <w:szCs w:val="28"/>
              </w:rPr>
              <w:t>Key Impact Areas</w:t>
            </w:r>
          </w:p>
          <w:p w:rsidR="00EE30B6" w:rsidRPr="00CD78AA" w:rsidRDefault="007E3AC7" w:rsidP="00E2137E">
            <w:pPr>
              <w:rPr>
                <w:rFonts w:asciiTheme="minorHAnsi" w:hAnsiTheme="minorHAnsi" w:cstheme="minorHAnsi"/>
                <w:color w:val="44555C"/>
              </w:rPr>
            </w:pPr>
            <w:r>
              <w:rPr>
                <w:rFonts w:asciiTheme="minorHAnsi" w:hAnsiTheme="minorHAnsi" w:cstheme="minorHAnsi"/>
                <w:noProof/>
                <w:color w:val="44555C"/>
                <w:lang w:val="en-US"/>
              </w:rPr>
              <w:pict>
                <v:line id="Straight Connector 6" o:spid="_x0000_s1047" style="position:absolute;z-index:251637248;visibility:visible;mso-width-relative:margin" from="-.85pt,3.25pt" to="150.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" strokecolor="#ff9d05" strokeweight="2pt">
                  <v:stroke joinstyle="miter"/>
                </v:line>
              </w:pict>
            </w:r>
          </w:p>
          <w:p w:rsidR="00EE30B6" w:rsidRPr="00CD78AA" w:rsidRDefault="007E3AC7" w:rsidP="008E22F6">
            <w:pPr>
              <w:adjustRightInd w:val="0"/>
              <w:ind w:left="-105"/>
              <w:jc w:val="both"/>
              <w:rPr>
                <w:rFonts w:asciiTheme="minorHAnsi" w:hAnsiTheme="minorHAnsi" w:cstheme="minorHAnsi"/>
                <w:color w:val="6A6969"/>
                <w:sz w:val="18"/>
                <w:szCs w:val="18"/>
                <w:lang w:eastAsia="en-GB"/>
              </w:rPr>
            </w:pPr>
            <w:r>
              <w:rPr>
                <w:rFonts w:asciiTheme="minorHAnsi" w:hAnsiTheme="minorHAnsi" w:cstheme="minorHAnsi"/>
                <w:noProof/>
                <w:color w:val="6A6969"/>
                <w:sz w:val="18"/>
                <w:szCs w:val="18"/>
                <w:lang w:val="en-US"/>
              </w:rPr>
              <w:pict>
                <v:shape id="Text Box 26" o:spid="_x0000_s1029" type="#_x0000_t202" style="position:absolute;left:0;text-align:left;margin-left:84.1pt;margin-top:53.8pt;width:82.9pt;height:43pt;z-index:2516454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" filled="f" stroked="f" strokeweight=".5pt">
                  <v:textbox>
                    <w:txbxContent>
                      <w:p w:rsidR="00EE30B6" w:rsidRPr="00F068C4" w:rsidRDefault="00E5184C" w:rsidP="00EE30B6">
                        <w:pPr>
                          <w:rPr>
                            <w:rFonts w:asciiTheme="minorHAnsi" w:hAnsiTheme="minorHAnsi" w:cs="Tahoma"/>
                            <w:color w:val="FFFFFF" w:themeColor="background1"/>
                            <w:lang w:val="en-IN"/>
                          </w:rPr>
                        </w:pPr>
                        <w:r>
                          <w:rPr>
                            <w:rFonts w:asciiTheme="minorHAnsi" w:hAnsiTheme="minorHAnsi" w:cs="Tahoma"/>
                            <w:color w:val="FFFFFF" w:themeColor="background1"/>
                            <w:lang w:val="en-IN"/>
                          </w:rPr>
                          <w:t>Value Engineering &amp; Purchase Order</w:t>
                        </w:r>
                      </w:p>
                    </w:txbxContent>
                  </v:textbox>
                </v:shape>
              </w:pict>
            </w:r>
            <w:r>
              <w:rPr>
                <w:rFonts w:asciiTheme="minorHAnsi" w:hAnsiTheme="minorHAnsi" w:cstheme="minorHAnsi"/>
                <w:noProof/>
                <w:color w:val="6A6969"/>
                <w:sz w:val="18"/>
                <w:szCs w:val="18"/>
                <w:lang w:val="en-US"/>
              </w:rPr>
              <w:pict>
                <v:shape id="Text Box 25" o:spid="_x0000_s1030" type="#_x0000_t202" style="position:absolute;left:0;text-align:left;margin-left:-3.9pt;margin-top:51.3pt;width:84.75pt;height:43.5pt;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" filled="f" stroked="f" strokeweight=".5pt">
                  <v:textbox>
                    <w:txbxContent>
                      <w:p w:rsidR="00E5184C" w:rsidRPr="00E5184C" w:rsidRDefault="00E5184C" w:rsidP="00E5184C">
                        <w:pPr>
                          <w:rPr>
                            <w:rFonts w:asciiTheme="minorHAnsi" w:hAnsiTheme="minorHAnsi" w:cs="Tahoma"/>
                            <w:bCs/>
                            <w:iCs/>
                            <w:color w:val="FFFFFF" w:themeColor="background1"/>
                            <w:lang w:val="en-US"/>
                          </w:rPr>
                        </w:pPr>
                        <w:r w:rsidRPr="00E5184C">
                          <w:rPr>
                            <w:rFonts w:asciiTheme="minorHAnsi" w:hAnsiTheme="minorHAnsi" w:cs="Tahoma"/>
                            <w:bCs/>
                            <w:iCs/>
                            <w:color w:val="FFFFFF" w:themeColor="background1"/>
                            <w:lang w:val="en-US"/>
                          </w:rPr>
                          <w:t>Bid Packages</w:t>
                        </w:r>
                        <w:r>
                          <w:rPr>
                            <w:rFonts w:asciiTheme="minorHAnsi" w:hAnsiTheme="minorHAnsi" w:cs="Tahoma"/>
                            <w:bCs/>
                            <w:iCs/>
                            <w:color w:val="FFFFFF" w:themeColor="background1"/>
                            <w:lang w:val="en-US"/>
                          </w:rPr>
                          <w:t>&amp; Historical Data</w:t>
                        </w:r>
                      </w:p>
                      <w:p w:rsidR="00EE30B6" w:rsidRPr="00F26D05" w:rsidRDefault="00EE30B6" w:rsidP="006D470E">
                        <w:pPr>
                          <w:rPr>
                            <w:rFonts w:asciiTheme="minorHAnsi" w:hAnsiTheme="minorHAnsi" w:cs="Tahoma"/>
                            <w:color w:val="FFFFFF" w:themeColor="background1"/>
                            <w:lang w:val="en-US"/>
                          </w:rPr>
                        </w:pPr>
                      </w:p>
                    </w:txbxContent>
                  </v:textbox>
                </v:shape>
              </w:pict>
            </w:r>
            <w:r>
              <w:rPr>
                <w:rFonts w:asciiTheme="minorHAnsi" w:hAnsiTheme="minorHAnsi" w:cstheme="minorHAnsi"/>
                <w:noProof/>
                <w:color w:val="6A6969"/>
                <w:sz w:val="18"/>
                <w:szCs w:val="18"/>
                <w:lang w:val="en-US"/>
              </w:rPr>
              <w:pict>
                <v:shape id="Text Box 32" o:spid="_x0000_s1031" type="#_x0000_t202" style="position:absolute;left:0;text-align:left;margin-left:80.1pt;margin-top:150.3pt;width:85.15pt;height:42.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" filled="f" stroked="f" strokeweight=".5pt">
                  <v:textbox>
                    <w:txbxContent>
                      <w:p w:rsidR="00EE30B6" w:rsidRPr="00F068C4" w:rsidRDefault="00E5184C" w:rsidP="00EE30B6">
                        <w:pPr>
                          <w:rPr>
                            <w:rFonts w:ascii="Tahoma" w:hAnsi="Tahoma" w:cs="Tahoma"/>
                            <w:color w:val="FFFFFF" w:themeColor="background1"/>
                            <w:lang w:val="en-IN"/>
                          </w:rPr>
                        </w:pPr>
                        <w:r>
                          <w:rPr>
                            <w:rFonts w:asciiTheme="minorHAnsi" w:hAnsiTheme="minorHAnsi" w:cs="Tahoma"/>
                            <w:color w:val="FFFFFF" w:themeColor="background1"/>
                            <w:lang w:val="en-IN"/>
                          </w:rPr>
                          <w:t xml:space="preserve">Manpower </w:t>
                        </w:r>
                        <w:r w:rsidR="00EC030E">
                          <w:rPr>
                            <w:rFonts w:asciiTheme="minorHAnsi" w:hAnsiTheme="minorHAnsi" w:cs="Tahoma"/>
                            <w:color w:val="FFFFFF" w:themeColor="background1"/>
                            <w:lang w:val="en-IN"/>
                          </w:rPr>
                          <w:t>Management</w:t>
                        </w:r>
                      </w:p>
                    </w:txbxContent>
                  </v:textbox>
                </v:shape>
              </w:pict>
            </w:r>
            <w:r>
              <w:rPr>
                <w:rFonts w:asciiTheme="minorHAnsi" w:hAnsiTheme="minorHAnsi" w:cstheme="minorHAnsi"/>
                <w:noProof/>
                <w:color w:val="6A6969"/>
                <w:sz w:val="18"/>
                <w:szCs w:val="18"/>
                <w:lang w:val="en-US"/>
              </w:rPr>
              <w:pict>
                <v:shape id="Text Box 27" o:spid="_x0000_s1032" type="#_x0000_t202" style="position:absolute;left:0;text-align:left;margin-left:-2.05pt;margin-top:102.3pt;width:84pt;height:39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" filled="f" stroked="f" strokeweight=".5pt">
                  <v:textbox>
                    <w:txbxContent>
                      <w:p w:rsidR="00EE30B6" w:rsidRPr="006D470E" w:rsidRDefault="00313D78" w:rsidP="00EE30B6">
                        <w:pPr>
                          <w:rPr>
                            <w:rFonts w:asciiTheme="minorHAnsi" w:hAnsiTheme="minorHAnsi" w:cs="Tahoma"/>
                            <w:color w:val="FFFFFF" w:themeColor="background1"/>
                          </w:rPr>
                        </w:pPr>
                        <w:r>
                          <w:rPr>
                            <w:rFonts w:asciiTheme="minorHAnsi" w:hAnsiTheme="minorHAnsi" w:cs="Tahoma"/>
                            <w:color w:val="FFFFFF" w:themeColor="background1"/>
                            <w:lang w:val="en-US"/>
                          </w:rPr>
                          <w:t>Q</w:t>
                        </w:r>
                        <w:r w:rsidR="00E5184C">
                          <w:rPr>
                            <w:rFonts w:asciiTheme="minorHAnsi" w:hAnsiTheme="minorHAnsi" w:cs="Tahoma"/>
                            <w:color w:val="FFFFFF" w:themeColor="background1"/>
                            <w:lang w:val="en-US"/>
                          </w:rPr>
                          <w:t>A/QC Management</w:t>
                        </w:r>
                      </w:p>
                    </w:txbxContent>
                  </v:textbox>
                </v:shape>
              </w:pict>
            </w:r>
            <w:r>
              <w:rPr>
                <w:rFonts w:asciiTheme="minorHAnsi" w:hAnsiTheme="minorHAnsi" w:cstheme="minorHAnsi"/>
                <w:noProof/>
                <w:color w:val="6A6969"/>
                <w:sz w:val="18"/>
                <w:szCs w:val="18"/>
                <w:lang w:val="en-US"/>
              </w:rPr>
              <w:pict>
                <v:shape id="Text Box 28" o:spid="_x0000_s1033" type="#_x0000_t202" style="position:absolute;left:0;text-align:left;margin-left:82.35pt;margin-top:103.05pt;width:82.9pt;height:39.75pt;z-index:2516495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" filled="f" stroked="f" strokeweight=".5pt">
                  <v:textbox>
                    <w:txbxContent>
                      <w:p w:rsidR="00EE30B6" w:rsidRPr="00F068C4" w:rsidRDefault="00E5184C" w:rsidP="00EE30B6">
                        <w:pPr>
                          <w:rPr>
                            <w:rFonts w:asciiTheme="minorHAnsi" w:hAnsiTheme="minorHAnsi" w:cs="Tahoma"/>
                            <w:color w:val="FFFFFF" w:themeColor="background1"/>
                            <w:lang w:val="en-IN"/>
                          </w:rPr>
                        </w:pPr>
                        <w:r>
                          <w:rPr>
                            <w:rFonts w:asciiTheme="minorHAnsi" w:hAnsiTheme="minorHAnsi" w:cs="Tahoma"/>
                            <w:color w:val="FFFFFF" w:themeColor="background1"/>
                            <w:lang w:val="en-IN"/>
                          </w:rPr>
                          <w:t>Commercial Proposal</w:t>
                        </w:r>
                      </w:p>
                    </w:txbxContent>
                  </v:textbox>
                </v:shape>
              </w:pict>
            </w:r>
            <w:r>
              <w:rPr>
                <w:rFonts w:asciiTheme="minorHAnsi" w:hAnsiTheme="minorHAnsi" w:cstheme="minorHAnsi"/>
                <w:noProof/>
                <w:color w:val="6A6969"/>
                <w:sz w:val="18"/>
                <w:szCs w:val="18"/>
                <w:lang w:val="en-US"/>
              </w:rPr>
              <w:pict>
                <v:shape id="Text Box 29" o:spid="_x0000_s1034" type="#_x0000_t202" style="position:absolute;left:0;text-align:left;margin-left:-3.9pt;margin-top:151.8pt;width:82.9pt;height:39.75pt;z-index:251651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" filled="f" stroked="f" strokeweight=".5pt">
                  <v:textbox>
                    <w:txbxContent>
                      <w:p w:rsidR="00EE30B6" w:rsidRPr="00F068C4" w:rsidRDefault="009331C5" w:rsidP="00EE30B6">
                        <w:pPr>
                          <w:rPr>
                            <w:rFonts w:asciiTheme="minorHAnsi" w:hAnsiTheme="minorHAnsi" w:cs="Tahoma"/>
                            <w:color w:val="FFFFFF" w:themeColor="background1"/>
                            <w:lang w:val="en-IN"/>
                          </w:rPr>
                        </w:pPr>
                        <w:r>
                          <w:rPr>
                            <w:rFonts w:asciiTheme="minorHAnsi" w:hAnsiTheme="minorHAnsi" w:cs="Tahoma"/>
                            <w:color w:val="FFFFFF" w:themeColor="background1"/>
                            <w:lang w:val="en-IN"/>
                          </w:rPr>
                          <w:t>Training &amp; Development</w:t>
                        </w:r>
                      </w:p>
                    </w:txbxContent>
                  </v:textbox>
                </v:shape>
              </w:pict>
            </w:r>
            <w:r>
              <w:rPr>
                <w:rFonts w:asciiTheme="minorHAnsi" w:hAnsiTheme="minorHAnsi" w:cstheme="minorHAnsi"/>
                <w:noProof/>
                <w:color w:val="6A6969"/>
                <w:sz w:val="18"/>
                <w:szCs w:val="18"/>
                <w:lang w:val="en-US"/>
              </w:rPr>
              <w:pict>
                <v:shape id="Text Box 24" o:spid="_x0000_s1035" type="#_x0000_t202" style="position:absolute;left:0;text-align:left;margin-left:82.2pt;margin-top:3.45pt;width:82.9pt;height:43.95pt;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" filled="f" stroked="f" strokeweight=".5pt">
                  <v:textbox>
                    <w:txbxContent>
                      <w:p w:rsidR="00BD266B" w:rsidRPr="00BD266B" w:rsidRDefault="00BD266B" w:rsidP="00BD266B">
                        <w:pPr>
                          <w:rPr>
                            <w:rFonts w:asciiTheme="minorHAnsi" w:hAnsiTheme="minorHAnsi" w:cs="Tahoma"/>
                            <w:bCs/>
                            <w:iCs/>
                            <w:color w:val="FFFFFF" w:themeColor="background1"/>
                            <w:lang w:val="en-US"/>
                          </w:rPr>
                        </w:pPr>
                        <w:r w:rsidRPr="00BD266B">
                          <w:rPr>
                            <w:rFonts w:asciiTheme="minorHAnsi" w:hAnsiTheme="minorHAnsi" w:cs="Tahoma"/>
                            <w:bCs/>
                            <w:iCs/>
                            <w:color w:val="FFFFFF" w:themeColor="background1"/>
                            <w:lang w:val="en-US"/>
                          </w:rPr>
                          <w:t>Cost Estimation and Analysis</w:t>
                        </w:r>
                      </w:p>
                      <w:p w:rsidR="00EE30B6" w:rsidRPr="002A7214" w:rsidRDefault="00EE30B6" w:rsidP="00EE30B6">
                        <w:pPr>
                          <w:rPr>
                            <w:rFonts w:asciiTheme="minorHAnsi" w:hAnsiTheme="minorHAnsi" w:cs="Tahoma"/>
                            <w:color w:val="FFFFFF" w:themeColor="background1"/>
                            <w:lang w:val="en-US"/>
                          </w:rPr>
                        </w:pPr>
                      </w:p>
                    </w:txbxContent>
                  </v:textbox>
                </v:shape>
              </w:pict>
            </w:r>
            <w:r>
              <w:rPr>
                <w:rFonts w:asciiTheme="minorHAnsi" w:hAnsiTheme="minorHAnsi" w:cstheme="minorHAnsi"/>
                <w:noProof/>
                <w:color w:val="6A6969"/>
                <w:sz w:val="18"/>
                <w:szCs w:val="18"/>
                <w:lang w:val="en-US"/>
              </w:rPr>
              <w:pict>
                <v:shape id="Text Box 23" o:spid="_x0000_s1036" type="#_x0000_t202" style="position:absolute;left:0;text-align:left;margin-left:-.9pt;margin-top:2.55pt;width:82.5pt;height:41.2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" filled="f" stroked="f" strokeweight=".5pt">
                  <v:textbox>
                    <w:txbxContent>
                      <w:p w:rsidR="00BD266B" w:rsidRPr="00BD266B" w:rsidRDefault="00BD266B" w:rsidP="00BD266B">
                        <w:pPr>
                          <w:rPr>
                            <w:rFonts w:asciiTheme="minorHAnsi" w:hAnsiTheme="minorHAnsi" w:cs="Tahoma"/>
                            <w:bCs/>
                            <w:iCs/>
                            <w:color w:val="FFFFFF" w:themeColor="background1"/>
                            <w:lang w:val="en-US"/>
                          </w:rPr>
                        </w:pPr>
                        <w:r w:rsidRPr="00BD266B">
                          <w:rPr>
                            <w:rFonts w:asciiTheme="minorHAnsi" w:hAnsiTheme="minorHAnsi" w:cs="Tahoma"/>
                            <w:color w:val="FFFFFF" w:themeColor="background1"/>
                            <w:lang w:val="en-US"/>
                          </w:rPr>
                          <w:t>Construction Projects</w:t>
                        </w:r>
                      </w:p>
                      <w:p w:rsidR="00D1425F" w:rsidRPr="00F068C4" w:rsidRDefault="00D1425F" w:rsidP="00D1425F">
                        <w:pPr>
                          <w:rPr>
                            <w:lang w:val="en-IN"/>
                          </w:rPr>
                        </w:pPr>
                      </w:p>
                    </w:txbxContent>
                  </v:textbox>
                </v:shape>
              </w:pict>
            </w:r>
            <w:r w:rsidR="00A3094F" w:rsidRPr="00CD78AA">
              <w:rPr>
                <w:rFonts w:asciiTheme="minorHAnsi" w:hAnsiTheme="minorHAnsi" w:cstheme="minorHAnsi"/>
                <w:noProof/>
                <w:lang w:val="en-US"/>
              </w:rPr>
              <w:drawing>
                <wp:inline distT="0" distB="0" distL="0" distR="0">
                  <wp:extent cx="2186940" cy="2476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192713" cy="2483037"/>
                          </a:xfrm>
                          <a:prstGeom prst="rect">
                            <a:avLst/>
                          </a:prstGeom>
                        </pic:spPr>
                      </pic:pic>
                    </a:graphicData>
                  </a:graphic>
                </wp:inline>
              </w:drawing>
            </w:r>
          </w:p>
          <w:p w:rsidR="00EC5263" w:rsidRPr="008E22F6" w:rsidRDefault="00EC5263" w:rsidP="00E2137E">
            <w:pPr>
              <w:rPr>
                <w:rFonts w:asciiTheme="minorHAnsi" w:hAnsiTheme="minorHAnsi" w:cstheme="minorHAnsi"/>
                <w:color w:val="404040" w:themeColor="text1" w:themeTint="BF"/>
              </w:rPr>
            </w:pPr>
          </w:p>
          <w:p w:rsidR="00EE30B6" w:rsidRPr="00CD78AA" w:rsidRDefault="00564E6F" w:rsidP="00E2137E">
            <w:pPr>
              <w:rPr>
                <w:rFonts w:asciiTheme="minorHAnsi" w:hAnsiTheme="minorHAnsi" w:cstheme="minorHAnsi"/>
                <w:color w:val="404040" w:themeColor="text1" w:themeTint="BF"/>
                <w:sz w:val="28"/>
                <w:szCs w:val="28"/>
              </w:rPr>
            </w:pPr>
            <w:r w:rsidRPr="00CD78AA">
              <w:rPr>
                <w:rFonts w:asciiTheme="minorHAnsi" w:hAnsiTheme="minorHAnsi" w:cstheme="minorHAnsi"/>
                <w:color w:val="404040" w:themeColor="text1" w:themeTint="BF"/>
                <w:sz w:val="28"/>
                <w:szCs w:val="28"/>
              </w:rPr>
              <w:t xml:space="preserve">Soft Skills </w:t>
            </w:r>
          </w:p>
          <w:p w:rsidR="00EE30B6" w:rsidRPr="00CD78AA" w:rsidRDefault="007E3AC7" w:rsidP="00E2137E">
            <w:pPr>
              <w:rPr>
                <w:rFonts w:asciiTheme="minorHAnsi" w:hAnsiTheme="minorHAnsi" w:cstheme="minorHAnsi"/>
              </w:rPr>
            </w:pPr>
            <w:r>
              <w:rPr>
                <w:rFonts w:asciiTheme="minorHAnsi" w:hAnsiTheme="minorHAnsi" w:cstheme="minorHAnsi"/>
                <w:noProof/>
                <w:color w:val="7F7F7F" w:themeColor="text1" w:themeTint="80"/>
                <w:lang w:val="en-US"/>
              </w:rPr>
              <w:pict>
                <v:line id="Straight Connector 33" o:spid="_x0000_s1046" style="position:absolute;z-index:251663872;visibility:visible;mso-width-relative:margin" from="-.7pt,2.05pt" to="150.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" strokecolor="#ff9d05" strokeweight="2pt">
                  <v:stroke joinstyle="miter"/>
                </v:line>
              </w:pict>
            </w:r>
          </w:p>
          <w:p w:rsidR="00EE30B6" w:rsidRPr="00CD78AA" w:rsidRDefault="007E3AC7" w:rsidP="00E2137E">
            <w:pPr>
              <w:jc w:val="center"/>
              <w:rPr>
                <w:rFonts w:asciiTheme="minorHAnsi" w:hAnsiTheme="minorHAnsi" w:cstheme="minorHAnsi"/>
              </w:rPr>
            </w:pPr>
            <w:r>
              <w:rPr>
                <w:rFonts w:asciiTheme="minorHAnsi" w:hAnsiTheme="minorHAnsi" w:cstheme="minorHAnsi"/>
                <w:noProof/>
                <w:lang w:val="en-US"/>
              </w:rPr>
              <w:pict>
                <v:shape id="Text Box 14" o:spid="_x0000_s1037" type="#_x0000_t202" style="position:absolute;left:0;text-align:left;margin-left:12.35pt;margin-top:21.15pt;width:84pt;height:27.75pt;rotation:-2164807fd;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" filled="f" stroked="f" strokeweight=".5pt">
                  <v:textbox>
                    <w:txbxContent>
                      <w:p w:rsidR="00EE30B6" w:rsidRPr="006D470E" w:rsidRDefault="00EE30B6" w:rsidP="002E2106">
                        <w:pPr>
                          <w:jc w:val="center"/>
                          <w:rPr>
                            <w:rFonts w:asciiTheme="minorHAnsi" w:hAnsiTheme="minorHAnsi"/>
                          </w:rPr>
                        </w:pPr>
                        <w:r w:rsidRPr="006D470E">
                          <w:rPr>
                            <w:rFonts w:asciiTheme="minorHAnsi" w:hAnsiTheme="minorHAnsi" w:cs="Tahoma"/>
                            <w:color w:val="FFFFFF" w:themeColor="background1"/>
                          </w:rPr>
                          <w:t>Communicator</w:t>
                        </w:r>
                      </w:p>
                    </w:txbxContent>
                  </v:textbox>
                </v:shape>
              </w:pict>
            </w:r>
            <w:r>
              <w:rPr>
                <w:rFonts w:asciiTheme="minorHAnsi" w:hAnsiTheme="minorHAnsi" w:cstheme="minorHAnsi"/>
                <w:noProof/>
                <w:lang w:val="en-US"/>
              </w:rPr>
              <w:pict>
                <v:shape id="Text Box 18" o:spid="_x0000_s1038" type="#_x0000_t202" style="position:absolute;left:0;text-align:left;margin-left:72.9pt;margin-top:92pt;width:66.75pt;height:33.2pt;rotation:-2068845fd;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" filled="f" stroked="f" strokeweight=".5pt">
                  <v:textbox>
                    <w:txbxContent>
                      <w:p w:rsidR="00EE30B6" w:rsidRPr="001E5BA3" w:rsidRDefault="001E5BA3" w:rsidP="000713EA">
                        <w:pPr>
                          <w:jc w:val="center"/>
                          <w:rPr>
                            <w:lang w:val="en-US"/>
                          </w:rPr>
                        </w:pPr>
                        <w:r>
                          <w:rPr>
                            <w:rFonts w:asciiTheme="minorHAnsi" w:hAnsiTheme="minorHAnsi" w:cs="Tahoma"/>
                            <w:color w:val="FFFFFF" w:themeColor="background1"/>
                            <w:lang w:val="en-US"/>
                          </w:rPr>
                          <w:t>Leadership</w:t>
                        </w:r>
                      </w:p>
                    </w:txbxContent>
                  </v:textbox>
                </v:shape>
              </w:pict>
            </w:r>
            <w:r>
              <w:rPr>
                <w:rFonts w:asciiTheme="minorHAnsi" w:hAnsiTheme="minorHAnsi" w:cstheme="minorHAnsi"/>
                <w:noProof/>
                <w:lang w:val="en-US"/>
              </w:rPr>
              <w:pict>
                <v:shape id="Text Box 15" o:spid="_x0000_s1039" type="#_x0000_t202" style="position:absolute;left:0;text-align:left;margin-left:84.3pt;margin-top:25pt;width:67.3pt;height:33.45pt;rotation:3568232fd;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" filled="f" stroked="f" strokeweight=".5pt">
                  <v:textbox>
                    <w:txbxContent>
                      <w:p w:rsidR="00EE30B6" w:rsidRPr="000713EA" w:rsidRDefault="004C31C8" w:rsidP="00471D69">
                        <w:pPr>
                          <w:jc w:val="center"/>
                          <w:rPr>
                            <w:rFonts w:asciiTheme="minorHAnsi" w:hAnsiTheme="minorHAnsi"/>
                            <w:lang w:val="en-US"/>
                          </w:rPr>
                        </w:pPr>
                        <w:r>
                          <w:rPr>
                            <w:rFonts w:asciiTheme="minorHAnsi" w:hAnsiTheme="minorHAnsi" w:cs="Tahoma"/>
                            <w:color w:val="FFFFFF" w:themeColor="background1"/>
                            <w:lang w:val="en-US"/>
                          </w:rPr>
                          <w:t>Problem-solver</w:t>
                        </w:r>
                      </w:p>
                    </w:txbxContent>
                  </v:textbox>
                </v:shape>
              </w:pict>
            </w:r>
            <w:r>
              <w:rPr>
                <w:rFonts w:asciiTheme="minorHAnsi" w:hAnsiTheme="minorHAnsi" w:cstheme="minorHAnsi"/>
                <w:noProof/>
                <w:lang w:val="en-US"/>
              </w:rPr>
              <w:pict>
                <v:shape id="Text Box 16" o:spid="_x0000_s1040" type="#_x0000_t202" style="position:absolute;left:0;text-align:left;margin-left:3.15pt;margin-top:79.25pt;width:75.85pt;height:32.75pt;rotation:3438804fd;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" filled="f" stroked="f" strokeweight=".5pt">
                  <v:textbox>
                    <w:txbxContent>
                      <w:p w:rsidR="00EE30B6" w:rsidRPr="001E5BA3" w:rsidRDefault="001E5BA3" w:rsidP="002E2106">
                        <w:pPr>
                          <w:jc w:val="center"/>
                          <w:rPr>
                            <w:rFonts w:asciiTheme="minorHAnsi" w:hAnsiTheme="minorHAnsi" w:cs="Tahoma"/>
                            <w:color w:val="FFFFFF" w:themeColor="background1"/>
                            <w:lang w:val="en-US"/>
                          </w:rPr>
                        </w:pPr>
                        <w:r>
                          <w:rPr>
                            <w:rFonts w:asciiTheme="minorHAnsi" w:hAnsiTheme="minorHAnsi" w:cs="Tahoma"/>
                            <w:color w:val="FFFFFF" w:themeColor="background1"/>
                            <w:lang w:val="en-US"/>
                          </w:rPr>
                          <w:t>Analytical</w:t>
                        </w:r>
                      </w:p>
                    </w:txbxContent>
                  </v:textbox>
                </v:shape>
              </w:pict>
            </w:r>
            <w:r>
              <w:rPr>
                <w:rFonts w:asciiTheme="minorHAnsi" w:hAnsiTheme="minorHAnsi" w:cstheme="minorHAnsi"/>
                <w:noProof/>
                <w:lang w:val="en-US"/>
              </w:rPr>
              <w:pict>
                <v:shape id="Text Box 19" o:spid="_x0000_s1041" type="#_x0000_t202" style="position:absolute;left:0;text-align:left;margin-left:50.7pt;margin-top:45.6pt;width:57.75pt;height:48.75pt;z-index:2516792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" filled="f" stroked="f" strokeweight=".5pt">
                  <v:textbox>
                    <w:txbxContent>
                      <w:p w:rsidR="00EE30B6" w:rsidRPr="006D470E" w:rsidRDefault="004A2950" w:rsidP="00EE30B6">
                        <w:pPr>
                          <w:jc w:val="center"/>
                          <w:rPr>
                            <w:rFonts w:asciiTheme="minorHAnsi" w:hAnsiTheme="minorHAnsi"/>
                          </w:rPr>
                        </w:pPr>
                        <w:r>
                          <w:rPr>
                            <w:rFonts w:asciiTheme="minorHAnsi" w:hAnsiTheme="minorHAnsi" w:cs="Tahoma"/>
                            <w:color w:val="44555C"/>
                            <w:sz w:val="28"/>
                            <w:szCs w:val="28"/>
                          </w:rPr>
                          <w:t xml:space="preserve">Soft </w:t>
                        </w:r>
                        <w:r w:rsidR="00EE30B6" w:rsidRPr="006D470E">
                          <w:rPr>
                            <w:rFonts w:asciiTheme="minorHAnsi" w:hAnsiTheme="minorHAnsi" w:cs="Tahoma"/>
                            <w:color w:val="44555C"/>
                            <w:sz w:val="28"/>
                            <w:szCs w:val="28"/>
                          </w:rPr>
                          <w:t>Skills</w:t>
                        </w:r>
                      </w:p>
                    </w:txbxContent>
                  </v:textbox>
                </v:shape>
              </w:pict>
            </w:r>
            <w:r w:rsidR="00EE30B6" w:rsidRPr="00CD78AA">
              <w:rPr>
                <w:rFonts w:asciiTheme="minorHAnsi" w:hAnsiTheme="minorHAnsi" w:cstheme="minorHAnsi"/>
                <w:noProof/>
                <w:lang w:val="en-US"/>
              </w:rPr>
              <w:drawing>
                <wp:inline distT="0" distB="0" distL="0" distR="0">
                  <wp:extent cx="1710625" cy="1748543"/>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skills.jpg"/>
                          <pic:cNvPicPr/>
                        </pic:nvPicPr>
                        <pic:blipFill>
                          <a:blip r:embed="rId19">
                            <a:extLst>
                              <a:ext uri="{28A0092B-C50C-407E-A947-70E740481C1C}">
                                <a14:useLocalDpi xmlns:a14="http://schemas.microsoft.com/office/drawing/2010/main" val="0"/>
                              </a:ext>
                            </a:extLst>
                          </a:blip>
                          <a:stretch>
                            <a:fillRect/>
                          </a:stretch>
                        </pic:blipFill>
                        <pic:spPr>
                          <a:xfrm>
                            <a:off x="0" y="0"/>
                            <a:ext cx="1710625" cy="1748543"/>
                          </a:xfrm>
                          <a:prstGeom prst="rect">
                            <a:avLst/>
                          </a:prstGeom>
                        </pic:spPr>
                      </pic:pic>
                    </a:graphicData>
                  </a:graphic>
                </wp:inline>
              </w:drawing>
            </w:r>
          </w:p>
        </w:tc>
      </w:tr>
      <w:tr w:rsidR="00EE30B6" w:rsidRPr="00CD78AA" w:rsidTr="008734EE">
        <w:trPr>
          <w:trHeight w:val="20"/>
        </w:trPr>
        <w:tc>
          <w:tcPr>
            <w:tcW w:w="10800" w:type="dxa"/>
            <w:gridSpan w:val="2"/>
            <w:shd w:val="clear" w:color="auto" w:fill="FFFFFF" w:themeFill="background1"/>
          </w:tcPr>
          <w:p w:rsidR="00D71D6B" w:rsidRDefault="00D71D6B" w:rsidP="004C31C8">
            <w:pPr>
              <w:spacing w:before="120"/>
              <w:rPr>
                <w:rFonts w:asciiTheme="minorHAnsi" w:hAnsiTheme="minorHAnsi" w:cstheme="minorHAnsi"/>
                <w:color w:val="44555C"/>
                <w:sz w:val="28"/>
                <w:szCs w:val="28"/>
              </w:rPr>
            </w:pPr>
          </w:p>
          <w:p w:rsidR="00B21EFE" w:rsidRDefault="00B21EFE" w:rsidP="004C31C8">
            <w:pPr>
              <w:spacing w:before="120"/>
              <w:rPr>
                <w:rFonts w:asciiTheme="minorHAnsi" w:hAnsiTheme="minorHAnsi" w:cstheme="minorHAnsi"/>
                <w:color w:val="44555C"/>
                <w:sz w:val="28"/>
                <w:szCs w:val="28"/>
              </w:rPr>
            </w:pPr>
          </w:p>
          <w:p w:rsidR="00D71D6B" w:rsidRDefault="00D71D6B" w:rsidP="004C31C8">
            <w:pPr>
              <w:spacing w:before="120"/>
              <w:rPr>
                <w:rFonts w:asciiTheme="minorHAnsi" w:hAnsiTheme="minorHAnsi" w:cstheme="minorHAnsi"/>
                <w:color w:val="44555C"/>
                <w:sz w:val="28"/>
                <w:szCs w:val="28"/>
              </w:rPr>
            </w:pPr>
          </w:p>
          <w:p w:rsidR="00EE30B6" w:rsidRPr="001142F4" w:rsidRDefault="007E3AC7" w:rsidP="004C31C8">
            <w:pPr>
              <w:spacing w:before="120"/>
              <w:rPr>
                <w:rFonts w:asciiTheme="minorHAnsi" w:hAnsiTheme="minorHAnsi" w:cstheme="minorHAnsi"/>
                <w:b/>
                <w:color w:val="6A6969"/>
                <w:sz w:val="2"/>
                <w:szCs w:val="2"/>
              </w:rPr>
            </w:pPr>
            <w:r>
              <w:rPr>
                <w:rFonts w:asciiTheme="minorHAnsi" w:hAnsiTheme="minorHAnsi" w:cstheme="minorHAnsi"/>
                <w:noProof/>
                <w:color w:val="44555C"/>
                <w:lang w:val="en-US"/>
              </w:rPr>
              <w:lastRenderedPageBreak/>
              <w:pict>
                <v:line id="Straight Connector 652" o:spid="_x0000_s1045" style="position:absolute;z-index:251633152;visibility:visible;mso-width-relative:margin" from="-.05pt,24.55pt" to="237.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" strokecolor="#ff9d05" strokeweight="2pt">
                  <v:stroke joinstyle="miter"/>
                </v:line>
              </w:pict>
            </w:r>
            <w:r w:rsidR="00B47A57" w:rsidRPr="00CD78AA">
              <w:rPr>
                <w:rFonts w:asciiTheme="minorHAnsi" w:hAnsiTheme="minorHAnsi" w:cstheme="minorHAnsi"/>
                <w:color w:val="44555C"/>
                <w:sz w:val="28"/>
                <w:szCs w:val="28"/>
              </w:rPr>
              <w:t>Professional</w:t>
            </w:r>
            <w:r w:rsidR="008028BA" w:rsidRPr="00CD78AA">
              <w:rPr>
                <w:rFonts w:asciiTheme="minorHAnsi" w:hAnsiTheme="minorHAnsi" w:cstheme="minorHAnsi"/>
                <w:color w:val="44555C"/>
                <w:sz w:val="28"/>
                <w:szCs w:val="28"/>
              </w:rPr>
              <w:t xml:space="preserve"> Experience </w:t>
            </w:r>
            <w:r w:rsidR="00EE30B6" w:rsidRPr="00CD78AA">
              <w:rPr>
                <w:rFonts w:asciiTheme="minorHAnsi" w:hAnsiTheme="minorHAnsi" w:cstheme="minorHAnsi"/>
                <w:color w:val="420189"/>
              </w:rPr>
              <w:br/>
            </w:r>
          </w:p>
          <w:p w:rsidR="00021BD5" w:rsidRPr="00CF0997" w:rsidRDefault="00E5184C" w:rsidP="00CD78AA">
            <w:pPr>
              <w:jc w:val="both"/>
              <w:rPr>
                <w:rFonts w:asciiTheme="minorHAnsi" w:hAnsiTheme="minorHAnsi" w:cstheme="minorHAnsi"/>
                <w:b/>
                <w:bCs/>
                <w:color w:val="262626" w:themeColor="text1" w:themeTint="D9"/>
                <w:sz w:val="22"/>
                <w:szCs w:val="22"/>
              </w:rPr>
            </w:pPr>
            <w:r>
              <w:rPr>
                <w:rFonts w:asciiTheme="minorHAnsi" w:hAnsiTheme="minorHAnsi" w:cstheme="minorHAnsi"/>
                <w:b/>
                <w:bCs/>
                <w:color w:val="262626" w:themeColor="text1" w:themeTint="D9"/>
                <w:sz w:val="22"/>
                <w:szCs w:val="22"/>
              </w:rPr>
              <w:t>Feb 2021 – Till Date</w:t>
            </w:r>
            <w:r w:rsidR="008734EE" w:rsidRPr="008734EE">
              <w:rPr>
                <w:rFonts w:asciiTheme="minorHAnsi" w:hAnsiTheme="minorHAnsi" w:cstheme="minorHAnsi"/>
                <w:b/>
                <w:bCs/>
                <w:color w:val="262626" w:themeColor="text1" w:themeTint="D9"/>
                <w:sz w:val="22"/>
                <w:szCs w:val="22"/>
              </w:rPr>
              <w:t xml:space="preserve">: </w:t>
            </w:r>
            <w:r w:rsidR="00B21EFE">
              <w:rPr>
                <w:rFonts w:asciiTheme="minorHAnsi" w:hAnsiTheme="minorHAnsi" w:cstheme="minorHAnsi"/>
                <w:b/>
                <w:bCs/>
                <w:iCs/>
                <w:color w:val="262626" w:themeColor="text1" w:themeTint="D9"/>
                <w:sz w:val="22"/>
                <w:szCs w:val="22"/>
                <w:lang w:val="en-US"/>
              </w:rPr>
              <w:t>GCC Contracting Company ; Abu Dhabi</w:t>
            </w:r>
            <w:r w:rsidR="00451987">
              <w:rPr>
                <w:rFonts w:asciiTheme="minorHAnsi" w:hAnsiTheme="minorHAnsi" w:cstheme="minorHAnsi"/>
                <w:b/>
                <w:bCs/>
                <w:iCs/>
                <w:color w:val="262626" w:themeColor="text1" w:themeTint="D9"/>
                <w:sz w:val="22"/>
                <w:szCs w:val="22"/>
                <w:lang w:val="en-US"/>
              </w:rPr>
              <w:t>, UAE as Senior Estimator</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 xml:space="preserve">Direct, coordinate and supervise the estimating group in developing and preparing detailed cost estimates on large design-build </w:t>
            </w:r>
            <w:r w:rsidR="00404AE1">
              <w:rPr>
                <w:rFonts w:asciiTheme="minorHAnsi" w:hAnsiTheme="minorHAnsi" w:cstheme="minorHAnsi"/>
                <w:color w:val="262626" w:themeColor="text1" w:themeTint="D9"/>
                <w:sz w:val="20"/>
                <w:szCs w:val="20"/>
                <w:lang w:eastAsia="en-GB"/>
              </w:rPr>
              <w:t>Civil &amp;MEP</w:t>
            </w:r>
            <w:r w:rsidRPr="001142F4">
              <w:rPr>
                <w:rFonts w:asciiTheme="minorHAnsi" w:hAnsiTheme="minorHAnsi" w:cstheme="minorHAnsi"/>
                <w:color w:val="262626" w:themeColor="text1" w:themeTint="D9"/>
                <w:sz w:val="20"/>
                <w:szCs w:val="20"/>
                <w:lang w:eastAsia="en-GB"/>
              </w:rPr>
              <w:t>construction projects</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Assist regional management in determining what types of projects to bid, strategies, techniques, etc.</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Assign estimating work to subordinates. Advise and provide technical support as needed</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Coordinate with in-house engineers to resolve design/system conflicts and omissions</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Solicit and evaluate subcontractor quotes, review final estimate packages for accuracy and completeness prior to formal quote</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Participate in pre-bid meetings and corporate/client presentation meetings as required</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Confer with engineers, architects, and contractors on changes and adjustments to cost estimates</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Partner with business development and operations teams to ensure transparency in the bid development process and at project turnover time</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Ensure historical data is documented and archived on each quoted project</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Manage and administer group personnel functions, including staffing, coaching, training, etc.</w:t>
            </w:r>
          </w:p>
          <w:p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Provide additional technical assistance in negotiating contracts, change orders, etc.</w:t>
            </w:r>
          </w:p>
          <w:p w:rsidR="001142F4" w:rsidRPr="001142F4" w:rsidRDefault="001142F4" w:rsidP="00B727E2">
            <w:pPr>
              <w:rPr>
                <w:rFonts w:asciiTheme="minorHAnsi" w:hAnsiTheme="minorHAnsi" w:cstheme="minorHAnsi"/>
                <w:color w:val="44555C"/>
                <w:sz w:val="10"/>
                <w:szCs w:val="10"/>
              </w:rPr>
            </w:pPr>
          </w:p>
          <w:p w:rsidR="00B727E2" w:rsidRPr="001142F4" w:rsidRDefault="007E3AC7" w:rsidP="00B727E2">
            <w:pPr>
              <w:rPr>
                <w:rFonts w:asciiTheme="minorHAnsi" w:hAnsiTheme="minorHAnsi" w:cstheme="minorHAnsi"/>
                <w:b/>
                <w:color w:val="6A6969"/>
                <w:sz w:val="6"/>
                <w:szCs w:val="6"/>
              </w:rPr>
            </w:pPr>
            <w:r>
              <w:rPr>
                <w:rFonts w:asciiTheme="minorHAnsi" w:hAnsiTheme="minorHAnsi" w:cstheme="minorHAnsi"/>
                <w:noProof/>
                <w:color w:val="44555C"/>
                <w:lang w:val="en-US"/>
              </w:rPr>
              <w:pict>
                <v:line id="Straight Connector 43" o:spid="_x0000_s1044" style="position:absolute;z-index:251708928;visibility:visible;mso-width-relative:margin" from="-.15pt,20.05pt" to="237.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" strokecolor="#ff9d05" strokeweight="2pt">
                  <v:stroke joinstyle="miter"/>
                </v:line>
              </w:pict>
            </w:r>
            <w:r w:rsidR="00B727E2" w:rsidRPr="00CD78AA">
              <w:rPr>
                <w:rFonts w:asciiTheme="minorHAnsi" w:hAnsiTheme="minorHAnsi" w:cstheme="minorHAnsi"/>
                <w:color w:val="44555C"/>
                <w:sz w:val="28"/>
                <w:szCs w:val="28"/>
              </w:rPr>
              <w:t>Pr</w:t>
            </w:r>
            <w:r w:rsidR="00B727E2">
              <w:rPr>
                <w:rFonts w:asciiTheme="minorHAnsi" w:hAnsiTheme="minorHAnsi" w:cstheme="minorHAnsi"/>
                <w:color w:val="44555C"/>
                <w:sz w:val="28"/>
                <w:szCs w:val="28"/>
              </w:rPr>
              <w:t>evious</w:t>
            </w:r>
            <w:r w:rsidR="00B727E2" w:rsidRPr="00CD78AA">
              <w:rPr>
                <w:rFonts w:asciiTheme="minorHAnsi" w:hAnsiTheme="minorHAnsi" w:cstheme="minorHAnsi"/>
                <w:color w:val="44555C"/>
                <w:sz w:val="28"/>
                <w:szCs w:val="28"/>
              </w:rPr>
              <w:t xml:space="preserve"> Experience</w:t>
            </w:r>
            <w:r w:rsidR="00C05224">
              <w:rPr>
                <w:rFonts w:asciiTheme="minorHAnsi" w:hAnsiTheme="minorHAnsi" w:cstheme="minorHAnsi"/>
                <w:color w:val="44555C"/>
                <w:sz w:val="28"/>
                <w:szCs w:val="28"/>
              </w:rPr>
              <w:t>s</w:t>
            </w:r>
            <w:r w:rsidR="00B727E2" w:rsidRPr="00CD78AA">
              <w:rPr>
                <w:rFonts w:asciiTheme="minorHAnsi" w:hAnsiTheme="minorHAnsi" w:cstheme="minorHAnsi"/>
                <w:color w:val="420189"/>
              </w:rPr>
              <w:br/>
            </w:r>
          </w:p>
          <w:p w:rsidR="00DF33E5" w:rsidRPr="00CF0997" w:rsidRDefault="00047C71" w:rsidP="00DF33E5">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Dec2018</w:t>
            </w:r>
            <w:r w:rsidR="00DF33E5">
              <w:rPr>
                <w:rFonts w:asciiTheme="minorHAnsi" w:hAnsiTheme="minorHAnsi" w:cstheme="minorHAnsi"/>
                <w:b/>
                <w:bCs/>
                <w:color w:val="262626" w:themeColor="text1" w:themeTint="D9"/>
                <w:sz w:val="22"/>
                <w:szCs w:val="22"/>
              </w:rPr>
              <w:t xml:space="preserve"> – Dec 2020</w:t>
            </w:r>
            <w:r w:rsidR="00283994">
              <w:rPr>
                <w:rFonts w:asciiTheme="minorHAnsi" w:hAnsiTheme="minorHAnsi" w:cstheme="minorHAnsi"/>
                <w:b/>
                <w:bCs/>
                <w:color w:val="262626" w:themeColor="text1" w:themeTint="D9"/>
                <w:sz w:val="22"/>
                <w:szCs w:val="22"/>
              </w:rPr>
              <w:t xml:space="preserve">: </w:t>
            </w:r>
            <w:r w:rsidR="00E5184C" w:rsidRPr="00E5184C">
              <w:rPr>
                <w:rFonts w:asciiTheme="minorHAnsi" w:hAnsiTheme="minorHAnsi" w:cstheme="minorHAnsi"/>
                <w:b/>
                <w:bCs/>
                <w:color w:val="262626" w:themeColor="text1" w:themeTint="D9"/>
                <w:sz w:val="22"/>
                <w:szCs w:val="22"/>
                <w:lang w:val="en-US"/>
              </w:rPr>
              <w:t xml:space="preserve">Tristar Engineering and Construction, Abu Dhabi, UAE </w:t>
            </w:r>
            <w:r w:rsidR="00283994">
              <w:rPr>
                <w:rFonts w:asciiTheme="minorHAnsi" w:hAnsiTheme="minorHAnsi" w:cstheme="minorHAnsi"/>
                <w:b/>
                <w:bCs/>
                <w:color w:val="262626" w:themeColor="text1" w:themeTint="D9"/>
                <w:sz w:val="22"/>
                <w:szCs w:val="22"/>
                <w:lang w:val="en-US"/>
              </w:rPr>
              <w:t xml:space="preserve">as </w:t>
            </w:r>
            <w:r w:rsidR="00E5184C" w:rsidRPr="00E5184C">
              <w:rPr>
                <w:rFonts w:asciiTheme="minorHAnsi" w:hAnsiTheme="minorHAnsi" w:cstheme="minorHAnsi"/>
                <w:b/>
                <w:bCs/>
                <w:color w:val="262626" w:themeColor="text1" w:themeTint="D9"/>
                <w:sz w:val="22"/>
                <w:szCs w:val="22"/>
                <w:lang w:val="en-US"/>
              </w:rPr>
              <w:t xml:space="preserve">Senior Estimation Engineer </w:t>
            </w:r>
          </w:p>
          <w:p w:rsid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Handled BOQ Measurement; prepared Bill of Quantities/MTO from drawings and specifications for civil and MEP projects</w:t>
            </w:r>
          </w:p>
          <w:p w:rsidR="00063DAB" w:rsidRDefault="00063DAB" w:rsidP="00063DA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Prepared detailed estimates for different projects including b</w:t>
            </w:r>
            <w:r>
              <w:rPr>
                <w:rFonts w:asciiTheme="minorHAnsi" w:hAnsiTheme="minorHAnsi" w:cstheme="minorHAnsi"/>
                <w:color w:val="262626" w:themeColor="text1" w:themeTint="D9"/>
                <w:sz w:val="20"/>
                <w:szCs w:val="20"/>
                <w:lang w:eastAsia="en-GB"/>
              </w:rPr>
              <w:t>ut not limited to multi-billion</w:t>
            </w:r>
            <w:r w:rsidRPr="005652DA">
              <w:rPr>
                <w:rFonts w:asciiTheme="minorHAnsi" w:hAnsiTheme="minorHAnsi" w:cstheme="minorHAnsi"/>
                <w:color w:val="262626" w:themeColor="text1" w:themeTint="D9"/>
                <w:sz w:val="20"/>
                <w:szCs w:val="20"/>
                <w:lang w:eastAsia="en-GB"/>
              </w:rPr>
              <w:t xml:space="preserve"> construction projects</w:t>
            </w:r>
          </w:p>
          <w:p w:rsidR="00063DAB" w:rsidRPr="00063DAB" w:rsidRDefault="00063DAB" w:rsidP="00063DA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Led cost analysis and assessment, estimation, budget preparation for overall project domain</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Participated in pre-bid meeting for Techno-Commercials and also prepared MOM for the same</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Managed quantity takes off and cost estimation based on technical details, drawings, and specifications</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Directed accurate and timely take offs and Bills of Quantity preparations from Drawings, for HVAC, Plumbing and fire-fighting systems</w:t>
            </w:r>
          </w:p>
          <w:p w:rsid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Prepared technical clarifications to client for discrepancies in tender documents after reviewing. Incorporated changes after response</w:t>
            </w:r>
          </w:p>
          <w:p w:rsidR="00047C71" w:rsidRDefault="00047C71"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p>
          <w:p w:rsidR="00047C71" w:rsidRPr="00CF0997" w:rsidRDefault="00047C71" w:rsidP="00047C71">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 xml:space="preserve">Jun 2014 – Oct 2018: </w:t>
            </w:r>
            <w:r>
              <w:rPr>
                <w:rFonts w:asciiTheme="minorHAnsi" w:hAnsiTheme="minorHAnsi" w:cstheme="minorHAnsi"/>
                <w:b/>
                <w:bCs/>
                <w:color w:val="262626" w:themeColor="text1" w:themeTint="D9"/>
                <w:sz w:val="22"/>
                <w:szCs w:val="22"/>
                <w:lang w:val="en-US"/>
              </w:rPr>
              <w:t>LindenbergEmirates LLC</w:t>
            </w:r>
            <w:r w:rsidRPr="00E5184C">
              <w:rPr>
                <w:rFonts w:asciiTheme="minorHAnsi" w:hAnsiTheme="minorHAnsi" w:cstheme="minorHAnsi"/>
                <w:b/>
                <w:bCs/>
                <w:color w:val="262626" w:themeColor="text1" w:themeTint="D9"/>
                <w:sz w:val="22"/>
                <w:szCs w:val="22"/>
                <w:lang w:val="en-US"/>
              </w:rPr>
              <w:t xml:space="preserve">, Abu Dhabi, UAE </w:t>
            </w:r>
            <w:r>
              <w:rPr>
                <w:rFonts w:asciiTheme="minorHAnsi" w:hAnsiTheme="minorHAnsi" w:cstheme="minorHAnsi"/>
                <w:b/>
                <w:bCs/>
                <w:color w:val="262626" w:themeColor="text1" w:themeTint="D9"/>
                <w:sz w:val="22"/>
                <w:szCs w:val="22"/>
                <w:lang w:val="en-US"/>
              </w:rPr>
              <w:t xml:space="preserve">as </w:t>
            </w:r>
            <w:r w:rsidRPr="00E5184C">
              <w:rPr>
                <w:rFonts w:asciiTheme="minorHAnsi" w:hAnsiTheme="minorHAnsi" w:cstheme="minorHAnsi"/>
                <w:b/>
                <w:bCs/>
                <w:color w:val="262626" w:themeColor="text1" w:themeTint="D9"/>
                <w:sz w:val="22"/>
                <w:szCs w:val="22"/>
                <w:lang w:val="en-US"/>
              </w:rPr>
              <w:t xml:space="preserve">Senior Estimation Engineer </w:t>
            </w:r>
          </w:p>
          <w:p w:rsidR="007945A4" w:rsidRPr="00DF33E5" w:rsidRDefault="007945A4" w:rsidP="007945A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Developed and upgraded estimating standards by monitoring and evaluating the cost of won work activities compared to the tender budget price</w:t>
            </w:r>
          </w:p>
          <w:p w:rsidR="007945A4" w:rsidRPr="00DF33E5" w:rsidRDefault="007945A4" w:rsidP="007945A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Liaised with construction / operations team to establish execution / method statements and reflect the same in estimation</w:t>
            </w:r>
          </w:p>
          <w:p w:rsidR="007945A4" w:rsidRPr="00DF33E5" w:rsidRDefault="007945A4" w:rsidP="007945A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Directed cost resources required to execute various activities and prepared man hour calculations for various activities</w:t>
            </w:r>
          </w:p>
          <w:p w:rsidR="007945A4" w:rsidRPr="00DF33E5" w:rsidRDefault="007945A4" w:rsidP="007945A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Engineered and coordinated with teammates on company estimating methods and preparation directions</w:t>
            </w:r>
          </w:p>
          <w:p w:rsidR="00047C71" w:rsidRPr="007945A4" w:rsidRDefault="007945A4" w:rsidP="00047C71">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Upgraded on changing developments in estimating advances by reviewing technical literature, contacting with contractors, visiting to construction locations and attending professional and technical meetings</w:t>
            </w:r>
          </w:p>
          <w:p w:rsidR="001142F4" w:rsidRPr="00D279D5" w:rsidRDefault="001142F4" w:rsidP="001142F4">
            <w:pPr>
              <w:pStyle w:val="ListParagraph"/>
              <w:adjustRightInd w:val="0"/>
              <w:spacing w:after="0" w:line="260" w:lineRule="exact"/>
              <w:ind w:left="360"/>
              <w:rPr>
                <w:rFonts w:asciiTheme="minorHAnsi" w:hAnsiTheme="minorHAnsi" w:cstheme="minorHAnsi"/>
                <w:color w:val="262626" w:themeColor="text1" w:themeTint="D9"/>
                <w:sz w:val="10"/>
                <w:szCs w:val="10"/>
                <w:lang w:eastAsia="en-GB"/>
              </w:rPr>
            </w:pPr>
          </w:p>
          <w:p w:rsidR="00283994" w:rsidRDefault="00DF33E5" w:rsidP="0066099D">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Sep 2012 – May 2014</w:t>
            </w:r>
            <w:r w:rsidR="00283994">
              <w:rPr>
                <w:rFonts w:asciiTheme="minorHAnsi" w:hAnsiTheme="minorHAnsi" w:cstheme="minorHAnsi"/>
                <w:b/>
                <w:bCs/>
                <w:color w:val="262626" w:themeColor="text1" w:themeTint="D9"/>
                <w:sz w:val="22"/>
                <w:szCs w:val="22"/>
              </w:rPr>
              <w:t xml:space="preserve">: </w:t>
            </w:r>
            <w:r w:rsidRPr="00DF33E5">
              <w:rPr>
                <w:rFonts w:asciiTheme="minorHAnsi" w:hAnsiTheme="minorHAnsi" w:cstheme="minorHAnsi"/>
                <w:b/>
                <w:bCs/>
                <w:color w:val="262626" w:themeColor="text1" w:themeTint="D9"/>
                <w:sz w:val="22"/>
                <w:szCs w:val="22"/>
                <w:lang w:val="en-US"/>
              </w:rPr>
              <w:t xml:space="preserve">Burhan International Contracting Company, Doha, Qatar </w:t>
            </w:r>
            <w:r w:rsidR="00283994">
              <w:rPr>
                <w:rFonts w:asciiTheme="minorHAnsi" w:hAnsiTheme="minorHAnsi" w:cstheme="minorHAnsi"/>
                <w:b/>
                <w:bCs/>
                <w:color w:val="262626" w:themeColor="text1" w:themeTint="D9"/>
                <w:sz w:val="22"/>
                <w:szCs w:val="22"/>
                <w:lang w:val="en-US"/>
              </w:rPr>
              <w:t xml:space="preserve">as </w:t>
            </w:r>
            <w:r w:rsidRPr="00DF33E5">
              <w:rPr>
                <w:rFonts w:asciiTheme="minorHAnsi" w:hAnsiTheme="minorHAnsi" w:cstheme="minorHAnsi"/>
                <w:b/>
                <w:bCs/>
                <w:color w:val="262626" w:themeColor="text1" w:themeTint="D9"/>
                <w:sz w:val="22"/>
                <w:szCs w:val="22"/>
                <w:lang w:val="en-US"/>
              </w:rPr>
              <w:t>Senior Estimation Engineer</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Developed and upgraded estimating standards by monitoring and evaluating the cost of won work activities compared to the tender budget price</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Liaised with construction / operations team to establish execution / method statements and reflect the same in estimation</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Directed cost resources required to execute various activities and prepared man hour calculations for various activities</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Engineered and coordinated with teammates on company estimating methods and preparation directions</w:t>
            </w:r>
          </w:p>
          <w:p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Upgraded on changing developments in estimating advances by reviewing technical literature, contacting with contractors, visiting to construction locations and attending professional and technical meetings</w:t>
            </w:r>
          </w:p>
          <w:p w:rsidR="001142F4" w:rsidRDefault="00DF33E5" w:rsidP="00D279D5">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Studied and interpreted Engineering drawing and technical specifications to develop manufacturing process flows</w:t>
            </w:r>
          </w:p>
          <w:p w:rsidR="00D279D5" w:rsidRPr="00D279D5" w:rsidRDefault="00D279D5" w:rsidP="00D279D5">
            <w:pPr>
              <w:pStyle w:val="ListParagraph"/>
              <w:adjustRightInd w:val="0"/>
              <w:spacing w:after="0" w:line="260" w:lineRule="exact"/>
              <w:ind w:left="360"/>
              <w:rPr>
                <w:rFonts w:asciiTheme="minorHAnsi" w:hAnsiTheme="minorHAnsi" w:cstheme="minorHAnsi"/>
                <w:color w:val="262626" w:themeColor="text1" w:themeTint="D9"/>
                <w:sz w:val="10"/>
                <w:szCs w:val="10"/>
                <w:lang w:eastAsia="en-GB"/>
              </w:rPr>
            </w:pPr>
          </w:p>
          <w:p w:rsidR="005652DA" w:rsidRPr="00CF0997" w:rsidRDefault="005652DA" w:rsidP="005652DA">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Jul 2009 – Aug 2012</w:t>
            </w:r>
            <w:r w:rsidR="00283994">
              <w:rPr>
                <w:rFonts w:asciiTheme="minorHAnsi" w:hAnsiTheme="minorHAnsi" w:cstheme="minorHAnsi"/>
                <w:b/>
                <w:bCs/>
                <w:color w:val="262626" w:themeColor="text1" w:themeTint="D9"/>
                <w:sz w:val="22"/>
                <w:szCs w:val="22"/>
              </w:rPr>
              <w:t xml:space="preserve">: </w:t>
            </w:r>
            <w:r w:rsidRPr="005652DA">
              <w:rPr>
                <w:rFonts w:asciiTheme="minorHAnsi" w:hAnsiTheme="minorHAnsi" w:cstheme="minorHAnsi"/>
                <w:b/>
                <w:bCs/>
                <w:color w:val="262626" w:themeColor="text1" w:themeTint="D9"/>
                <w:sz w:val="22"/>
                <w:szCs w:val="22"/>
                <w:lang w:val="en-US"/>
              </w:rPr>
              <w:t xml:space="preserve">Eastern Trading &amp; Const. Group, Al Khobar, Saudi Arabia </w:t>
            </w:r>
            <w:r w:rsidR="00283994">
              <w:rPr>
                <w:rFonts w:asciiTheme="minorHAnsi" w:hAnsiTheme="minorHAnsi" w:cstheme="minorHAnsi"/>
                <w:b/>
                <w:bCs/>
                <w:color w:val="262626" w:themeColor="text1" w:themeTint="D9"/>
                <w:sz w:val="22"/>
                <w:szCs w:val="22"/>
                <w:lang w:val="en-US"/>
              </w:rPr>
              <w:t xml:space="preserve">as </w:t>
            </w:r>
            <w:r w:rsidRPr="005652DA">
              <w:rPr>
                <w:rFonts w:asciiTheme="minorHAnsi" w:hAnsiTheme="minorHAnsi" w:cstheme="minorHAnsi"/>
                <w:b/>
                <w:bCs/>
                <w:color w:val="262626" w:themeColor="text1" w:themeTint="D9"/>
                <w:sz w:val="22"/>
                <w:szCs w:val="22"/>
                <w:lang w:val="en-US"/>
              </w:rPr>
              <w:t>Estimation Engineer</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Prepared detailed estimates for different projects including b</w:t>
            </w:r>
            <w:r w:rsidR="00063DAB">
              <w:rPr>
                <w:rFonts w:asciiTheme="minorHAnsi" w:hAnsiTheme="minorHAnsi" w:cstheme="minorHAnsi"/>
                <w:color w:val="262626" w:themeColor="text1" w:themeTint="D9"/>
                <w:sz w:val="20"/>
                <w:szCs w:val="20"/>
                <w:lang w:eastAsia="en-GB"/>
              </w:rPr>
              <w:t>ut not limited to multi-billion</w:t>
            </w:r>
            <w:r w:rsidRPr="005652DA">
              <w:rPr>
                <w:rFonts w:asciiTheme="minorHAnsi" w:hAnsiTheme="minorHAnsi" w:cstheme="minorHAnsi"/>
                <w:color w:val="262626" w:themeColor="text1" w:themeTint="D9"/>
                <w:sz w:val="20"/>
                <w:szCs w:val="20"/>
                <w:lang w:eastAsia="en-GB"/>
              </w:rPr>
              <w:t xml:space="preserve"> construction projects</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Verified MTOs, equipment and bulk quantities against P&amp;IDs and drawings</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Developed multi-discipline concepts, detailed and definitive cost estimates for Company Capital Projects, supported technically in review of design packages and drawings</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Reviewed estimates to ensure accuracy, completeness and compliance with defined scope of work</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Interacted with multiple organizations to review, discuss project scope and estimate basis and consult on company estimating methods/procedures</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Assisted project management and contracting personnel with bid analysis and contract negotiations</w:t>
            </w:r>
          </w:p>
          <w:p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Revised and concluded incoming Requests for Proposals (RFP’s)</w:t>
            </w:r>
          </w:p>
          <w:p w:rsidR="00283994" w:rsidRPr="00CF0997" w:rsidRDefault="00283994" w:rsidP="0066099D">
            <w:pPr>
              <w:jc w:val="both"/>
              <w:rPr>
                <w:rFonts w:asciiTheme="minorHAnsi" w:hAnsiTheme="minorHAnsi" w:cstheme="minorHAnsi"/>
                <w:b/>
                <w:bCs/>
                <w:color w:val="262626" w:themeColor="text1" w:themeTint="D9"/>
                <w:sz w:val="10"/>
                <w:szCs w:val="10"/>
              </w:rPr>
            </w:pPr>
          </w:p>
          <w:p w:rsidR="00993D7E" w:rsidRDefault="005652DA" w:rsidP="0066099D">
            <w:pPr>
              <w:jc w:val="both"/>
              <w:rPr>
                <w:rFonts w:asciiTheme="minorHAnsi" w:hAnsiTheme="minorHAnsi" w:cstheme="minorHAnsi"/>
                <w:b/>
                <w:bCs/>
                <w:color w:val="262626" w:themeColor="text1" w:themeTint="D9"/>
                <w:sz w:val="22"/>
                <w:szCs w:val="22"/>
              </w:rPr>
            </w:pPr>
            <w:r w:rsidRPr="005652DA">
              <w:rPr>
                <w:rFonts w:asciiTheme="minorHAnsi" w:hAnsiTheme="minorHAnsi" w:cstheme="minorHAnsi"/>
                <w:b/>
                <w:bCs/>
                <w:color w:val="262626" w:themeColor="text1" w:themeTint="D9"/>
                <w:sz w:val="22"/>
                <w:szCs w:val="22"/>
                <w:lang w:val="en-US"/>
              </w:rPr>
              <w:t>Jun 2004 – Jun 2009</w:t>
            </w:r>
            <w:r w:rsidR="00283994">
              <w:rPr>
                <w:rFonts w:asciiTheme="minorHAnsi" w:hAnsiTheme="minorHAnsi" w:cstheme="minorHAnsi"/>
                <w:b/>
                <w:bCs/>
                <w:color w:val="262626" w:themeColor="text1" w:themeTint="D9"/>
                <w:sz w:val="22"/>
                <w:szCs w:val="22"/>
              </w:rPr>
              <w:t xml:space="preserve">: </w:t>
            </w:r>
            <w:r w:rsidRPr="005652DA">
              <w:rPr>
                <w:rFonts w:asciiTheme="minorHAnsi" w:hAnsiTheme="minorHAnsi" w:cstheme="minorHAnsi"/>
                <w:b/>
                <w:bCs/>
                <w:color w:val="262626" w:themeColor="text1" w:themeTint="D9"/>
                <w:sz w:val="22"/>
                <w:szCs w:val="22"/>
                <w:lang w:val="en-US"/>
              </w:rPr>
              <w:t xml:space="preserve">Aparna Constructions and Estates Pvt Ltd, Hyderabad, India </w:t>
            </w:r>
            <w:r w:rsidR="00283994">
              <w:rPr>
                <w:rFonts w:asciiTheme="minorHAnsi" w:hAnsiTheme="minorHAnsi" w:cstheme="minorHAnsi"/>
                <w:b/>
                <w:bCs/>
                <w:color w:val="262626" w:themeColor="text1" w:themeTint="D9"/>
                <w:sz w:val="22"/>
                <w:szCs w:val="22"/>
                <w:lang w:val="en-US"/>
              </w:rPr>
              <w:t xml:space="preserve">as </w:t>
            </w:r>
            <w:r w:rsidRPr="005652DA">
              <w:rPr>
                <w:rFonts w:asciiTheme="minorHAnsi" w:hAnsiTheme="minorHAnsi" w:cstheme="minorHAnsi"/>
                <w:b/>
                <w:bCs/>
                <w:color w:val="262626" w:themeColor="text1" w:themeTint="D9"/>
                <w:sz w:val="22"/>
                <w:szCs w:val="22"/>
              </w:rPr>
              <w:t>Estimation Engineer</w:t>
            </w:r>
          </w:p>
          <w:p w:rsidR="002528F6" w:rsidRPr="00D279D5" w:rsidRDefault="002528F6" w:rsidP="002528F6">
            <w:pPr>
              <w:jc w:val="both"/>
              <w:rPr>
                <w:rFonts w:asciiTheme="minorHAnsi" w:hAnsiTheme="minorHAnsi" w:cstheme="minorHAnsi"/>
                <w:b/>
                <w:bCs/>
                <w:color w:val="262626" w:themeColor="text1" w:themeTint="D9"/>
                <w:sz w:val="10"/>
                <w:szCs w:val="10"/>
              </w:rPr>
            </w:pPr>
          </w:p>
          <w:p w:rsidR="001A3A02" w:rsidRPr="00CD78AA" w:rsidRDefault="001A3A02" w:rsidP="001A3A02">
            <w:pPr>
              <w:rPr>
                <w:rFonts w:asciiTheme="minorHAnsi" w:hAnsiTheme="minorHAnsi" w:cstheme="minorHAnsi"/>
                <w:color w:val="44555C"/>
                <w:sz w:val="28"/>
                <w:szCs w:val="28"/>
              </w:rPr>
            </w:pPr>
            <w:r w:rsidRPr="00CD78AA">
              <w:rPr>
                <w:rFonts w:asciiTheme="minorHAnsi" w:hAnsiTheme="minorHAnsi" w:cstheme="minorHAnsi"/>
                <w:color w:val="44555C"/>
                <w:sz w:val="28"/>
                <w:szCs w:val="28"/>
              </w:rPr>
              <w:lastRenderedPageBreak/>
              <w:t>Education Credentials</w:t>
            </w:r>
          </w:p>
          <w:p w:rsidR="001A3A02" w:rsidRPr="00CD78AA" w:rsidRDefault="007E3AC7" w:rsidP="00D279D5">
            <w:pPr>
              <w:rPr>
                <w:rFonts w:asciiTheme="minorHAnsi" w:hAnsiTheme="minorHAnsi" w:cstheme="minorHAnsi"/>
              </w:rPr>
            </w:pPr>
            <w:r>
              <w:rPr>
                <w:rFonts w:asciiTheme="minorHAnsi" w:hAnsiTheme="minorHAnsi" w:cstheme="minorHAnsi"/>
                <w:noProof/>
                <w:color w:val="7F7F7F" w:themeColor="text1" w:themeTint="80"/>
                <w:lang w:val="en-US"/>
              </w:rPr>
              <w:pict>
                <v:line id="Straight Connector 22" o:spid="_x0000_s1043" style="position:absolute;z-index:251706880;visibility:visible;mso-width-relative:margin" from="-.15pt,2.55pt" to="151.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" strokecolor="#ff9d05" strokeweight="2pt">
                  <v:stroke joinstyle="miter"/>
                </v:line>
              </w:pict>
            </w:r>
          </w:p>
          <w:p w:rsidR="005652DA" w:rsidRPr="00C05224" w:rsidRDefault="005652DA" w:rsidP="00D279D5">
            <w:pPr>
              <w:pStyle w:val="ListParagraph"/>
              <w:numPr>
                <w:ilvl w:val="0"/>
                <w:numId w:val="4"/>
              </w:numPr>
              <w:spacing w:line="240" w:lineRule="auto"/>
              <w:rPr>
                <w:rFonts w:asciiTheme="minorHAnsi" w:hAnsiTheme="minorHAnsi" w:cstheme="minorHAnsi"/>
                <w:b/>
                <w:bCs/>
                <w:color w:val="262626" w:themeColor="text1" w:themeTint="D9"/>
                <w:sz w:val="20"/>
                <w:szCs w:val="20"/>
              </w:rPr>
            </w:pPr>
            <w:r w:rsidRPr="00C05224">
              <w:rPr>
                <w:rFonts w:asciiTheme="minorHAnsi" w:hAnsiTheme="minorHAnsi" w:cstheme="minorHAnsi"/>
                <w:b/>
                <w:bCs/>
                <w:color w:val="262626" w:themeColor="text1" w:themeTint="D9"/>
                <w:sz w:val="20"/>
                <w:szCs w:val="20"/>
              </w:rPr>
              <w:t xml:space="preserve">B. Tech </w:t>
            </w:r>
            <w:r w:rsidR="00775617">
              <w:rPr>
                <w:rFonts w:asciiTheme="minorHAnsi" w:hAnsiTheme="minorHAnsi" w:cstheme="minorHAnsi"/>
                <w:b/>
                <w:bCs/>
                <w:color w:val="262626" w:themeColor="text1" w:themeTint="D9"/>
                <w:sz w:val="20"/>
                <w:szCs w:val="20"/>
              </w:rPr>
              <w:t xml:space="preserve"> in Civil Engineering,  2004</w:t>
            </w:r>
            <w:r w:rsidRPr="00C05224">
              <w:rPr>
                <w:rFonts w:asciiTheme="minorHAnsi" w:hAnsiTheme="minorHAnsi" w:cstheme="minorHAnsi"/>
                <w:b/>
                <w:bCs/>
                <w:color w:val="262626" w:themeColor="text1" w:themeTint="D9"/>
                <w:sz w:val="20"/>
                <w:szCs w:val="20"/>
              </w:rPr>
              <w:t xml:space="preserve">| </w:t>
            </w:r>
            <w:r w:rsidRPr="00C05224">
              <w:rPr>
                <w:rFonts w:asciiTheme="minorHAnsi" w:hAnsiTheme="minorHAnsi" w:cstheme="minorHAnsi"/>
                <w:color w:val="262626" w:themeColor="text1" w:themeTint="D9"/>
                <w:sz w:val="20"/>
                <w:szCs w:val="20"/>
              </w:rPr>
              <w:t>Sri Venkateswara University, Tirupathi</w:t>
            </w:r>
          </w:p>
          <w:p w:rsidR="005652DA" w:rsidRPr="00C05224" w:rsidRDefault="005652DA" w:rsidP="00C05224">
            <w:pPr>
              <w:pStyle w:val="ListParagraph"/>
              <w:numPr>
                <w:ilvl w:val="0"/>
                <w:numId w:val="4"/>
              </w:numPr>
              <w:spacing w:after="0" w:line="260" w:lineRule="exact"/>
              <w:rPr>
                <w:rFonts w:asciiTheme="minorHAnsi" w:hAnsiTheme="minorHAnsi" w:cstheme="minorHAnsi"/>
                <w:b/>
                <w:bCs/>
                <w:color w:val="262626" w:themeColor="text1" w:themeTint="D9"/>
                <w:sz w:val="20"/>
                <w:szCs w:val="20"/>
              </w:rPr>
            </w:pPr>
            <w:r w:rsidRPr="00C05224">
              <w:rPr>
                <w:rFonts w:asciiTheme="minorHAnsi" w:hAnsiTheme="minorHAnsi" w:cstheme="minorHAnsi"/>
                <w:b/>
                <w:bCs/>
                <w:color w:val="262626" w:themeColor="text1" w:themeTint="D9"/>
                <w:sz w:val="20"/>
                <w:szCs w:val="20"/>
              </w:rPr>
              <w:t>Diploma in Civil Engineering</w:t>
            </w:r>
            <w:r w:rsidR="00775617">
              <w:rPr>
                <w:rFonts w:asciiTheme="minorHAnsi" w:hAnsiTheme="minorHAnsi" w:cstheme="minorHAnsi"/>
                <w:b/>
                <w:bCs/>
                <w:color w:val="262626" w:themeColor="text1" w:themeTint="D9"/>
                <w:sz w:val="20"/>
                <w:szCs w:val="20"/>
              </w:rPr>
              <w:t>, 2000</w:t>
            </w:r>
            <w:r w:rsidRPr="00C05224">
              <w:rPr>
                <w:rFonts w:asciiTheme="minorHAnsi" w:hAnsiTheme="minorHAnsi" w:cstheme="minorHAnsi"/>
                <w:b/>
                <w:bCs/>
                <w:color w:val="262626" w:themeColor="text1" w:themeTint="D9"/>
                <w:sz w:val="20"/>
                <w:szCs w:val="20"/>
              </w:rPr>
              <w:t xml:space="preserve"> | </w:t>
            </w:r>
            <w:r w:rsidRPr="00C05224">
              <w:rPr>
                <w:rFonts w:asciiTheme="minorHAnsi" w:hAnsiTheme="minorHAnsi" w:cstheme="minorHAnsi"/>
                <w:color w:val="262626" w:themeColor="text1" w:themeTint="D9"/>
                <w:sz w:val="20"/>
                <w:szCs w:val="20"/>
              </w:rPr>
              <w:t>Government Polytechnic, Proddatur</w:t>
            </w:r>
          </w:p>
          <w:p w:rsidR="005652DA" w:rsidRPr="005652DA" w:rsidRDefault="005652DA" w:rsidP="00C05224">
            <w:pPr>
              <w:spacing w:line="260" w:lineRule="exact"/>
              <w:rPr>
                <w:rFonts w:asciiTheme="minorHAnsi" w:eastAsia="Calibri" w:hAnsiTheme="minorHAnsi" w:cstheme="minorHAnsi"/>
                <w:b/>
                <w:bCs/>
                <w:color w:val="262626" w:themeColor="text1" w:themeTint="D9"/>
                <w:u w:val="single"/>
              </w:rPr>
            </w:pPr>
            <w:r w:rsidRPr="005652DA">
              <w:rPr>
                <w:rFonts w:asciiTheme="minorHAnsi" w:eastAsia="Calibri" w:hAnsiTheme="minorHAnsi" w:cstheme="minorHAnsi"/>
                <w:b/>
                <w:bCs/>
                <w:color w:val="262626" w:themeColor="text1" w:themeTint="D9"/>
                <w:u w:val="single"/>
              </w:rPr>
              <w:t>Technical Training:</w:t>
            </w:r>
            <w:r w:rsidRPr="00C05224">
              <w:rPr>
                <w:rFonts w:asciiTheme="minorHAnsi" w:eastAsia="Calibri" w:hAnsiTheme="minorHAnsi" w:cstheme="minorHAnsi"/>
                <w:b/>
                <w:bCs/>
                <w:color w:val="262626" w:themeColor="text1" w:themeTint="D9"/>
              </w:rPr>
              <w:t>    </w:t>
            </w:r>
          </w:p>
          <w:p w:rsidR="005652DA" w:rsidRPr="005652DA" w:rsidRDefault="005652DA" w:rsidP="005652DA">
            <w:pPr>
              <w:pStyle w:val="ListParagraph"/>
              <w:numPr>
                <w:ilvl w:val="0"/>
                <w:numId w:val="33"/>
              </w:numPr>
              <w:spacing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Best Practices in Construction of Buildings | National Academy   of Construction | Hyderabad</w:t>
            </w:r>
          </w:p>
          <w:p w:rsidR="005652DA" w:rsidRPr="005652DA" w:rsidRDefault="005652DA" w:rsidP="005652DA">
            <w:pPr>
              <w:pStyle w:val="ListParagraph"/>
              <w:numPr>
                <w:ilvl w:val="0"/>
                <w:numId w:val="33"/>
              </w:numPr>
              <w:spacing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Quality, Safety and Study Drawings | Engineering Staff College of India | Hyderabad</w:t>
            </w:r>
          </w:p>
          <w:p w:rsidR="005652DA" w:rsidRPr="005652DA" w:rsidRDefault="005652DA" w:rsidP="00C05224">
            <w:pPr>
              <w:pStyle w:val="ListParagraph"/>
              <w:numPr>
                <w:ilvl w:val="0"/>
                <w:numId w:val="33"/>
              </w:numPr>
              <w:spacing w:after="0"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ISO 9001: 2000 SEMINAR TRAINING | Eastern Trading &amp; Const. Group, Al Khobar| Kingdom of Saudi Arabia</w:t>
            </w:r>
          </w:p>
          <w:p w:rsidR="005652DA" w:rsidRPr="005652DA" w:rsidRDefault="005652DA" w:rsidP="005652DA">
            <w:pPr>
              <w:spacing w:line="260" w:lineRule="exact"/>
              <w:rPr>
                <w:rFonts w:asciiTheme="minorHAnsi" w:eastAsia="Calibri" w:hAnsiTheme="minorHAnsi" w:cstheme="minorHAnsi"/>
                <w:b/>
                <w:bCs/>
                <w:color w:val="262626" w:themeColor="text1" w:themeTint="D9"/>
                <w:u w:val="single"/>
              </w:rPr>
            </w:pPr>
            <w:r w:rsidRPr="005652DA">
              <w:rPr>
                <w:rFonts w:asciiTheme="minorHAnsi" w:eastAsia="Calibri" w:hAnsiTheme="minorHAnsi" w:cstheme="minorHAnsi"/>
                <w:b/>
                <w:bCs/>
                <w:color w:val="262626" w:themeColor="text1" w:themeTint="D9"/>
                <w:u w:val="single"/>
              </w:rPr>
              <w:t>Technical Paper Presentations:</w:t>
            </w:r>
          </w:p>
          <w:p w:rsidR="005652DA" w:rsidRPr="005652DA" w:rsidRDefault="005652DA" w:rsidP="00C05224">
            <w:pPr>
              <w:pStyle w:val="ListParagraph"/>
              <w:numPr>
                <w:ilvl w:val="0"/>
                <w:numId w:val="34"/>
              </w:numPr>
              <w:spacing w:after="0"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Design of Embankment Using Fly Ash (RACE-2004) | K.S.R.M. College of Engineering, Kadapa</w:t>
            </w:r>
          </w:p>
          <w:p w:rsidR="005652DA" w:rsidRPr="005652DA" w:rsidRDefault="005652DA" w:rsidP="00C05224">
            <w:pPr>
              <w:spacing w:line="260" w:lineRule="exact"/>
              <w:rPr>
                <w:rFonts w:asciiTheme="minorHAnsi" w:eastAsia="Calibri" w:hAnsiTheme="minorHAnsi" w:cstheme="minorHAnsi"/>
                <w:b/>
                <w:bCs/>
                <w:color w:val="262626" w:themeColor="text1" w:themeTint="D9"/>
                <w:u w:val="single"/>
              </w:rPr>
            </w:pPr>
            <w:r w:rsidRPr="005652DA">
              <w:rPr>
                <w:rFonts w:asciiTheme="minorHAnsi" w:eastAsia="Calibri" w:hAnsiTheme="minorHAnsi" w:cstheme="minorHAnsi"/>
                <w:b/>
                <w:bCs/>
                <w:color w:val="262626" w:themeColor="text1" w:themeTint="D9"/>
                <w:u w:val="single"/>
              </w:rPr>
              <w:t>Technical Purview</w:t>
            </w:r>
            <w:r w:rsidRPr="005652DA">
              <w:rPr>
                <w:rFonts w:asciiTheme="minorHAnsi" w:eastAsia="Calibri" w:hAnsiTheme="minorHAnsi" w:cstheme="minorHAnsi"/>
                <w:b/>
                <w:bCs/>
                <w:i/>
                <w:iCs/>
                <w:color w:val="262626" w:themeColor="text1" w:themeTint="D9"/>
                <w:u w:val="single"/>
              </w:rPr>
              <w:t>:</w:t>
            </w:r>
          </w:p>
          <w:p w:rsidR="005652DA" w:rsidRPr="005652DA" w:rsidRDefault="005652DA" w:rsidP="005652DA">
            <w:pPr>
              <w:pStyle w:val="ListParagraph"/>
              <w:numPr>
                <w:ilvl w:val="0"/>
                <w:numId w:val="34"/>
              </w:numPr>
              <w:spacing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Primavera</w:t>
            </w:r>
            <w:r w:rsidR="00117D7F">
              <w:rPr>
                <w:rFonts w:asciiTheme="minorHAnsi" w:hAnsiTheme="minorHAnsi" w:cstheme="minorHAnsi"/>
                <w:color w:val="262626" w:themeColor="text1" w:themeTint="D9"/>
                <w:sz w:val="20"/>
                <w:szCs w:val="20"/>
              </w:rPr>
              <w:t xml:space="preserve"> P6 | CCS Estimation Software </w:t>
            </w:r>
            <w:r w:rsidRPr="005652DA">
              <w:rPr>
                <w:rFonts w:asciiTheme="minorHAnsi" w:hAnsiTheme="minorHAnsi" w:cstheme="minorHAnsi"/>
                <w:color w:val="262626" w:themeColor="text1" w:themeTint="D9"/>
                <w:sz w:val="20"/>
                <w:szCs w:val="20"/>
              </w:rPr>
              <w:t>| AutoCAD | MS OFFICE</w:t>
            </w:r>
          </w:p>
          <w:p w:rsidR="00080650" w:rsidRPr="00C05224" w:rsidRDefault="005652DA" w:rsidP="00D279D5">
            <w:pPr>
              <w:pStyle w:val="ListParagraph"/>
              <w:numPr>
                <w:ilvl w:val="0"/>
                <w:numId w:val="34"/>
              </w:numPr>
              <w:spacing w:after="0" w:line="260" w:lineRule="exact"/>
              <w:rPr>
                <w:rFonts w:asciiTheme="minorHAnsi" w:hAnsiTheme="minorHAnsi" w:cstheme="minorHAnsi"/>
                <w:b/>
                <w:bCs/>
                <w:color w:val="262626" w:themeColor="text1" w:themeTint="D9"/>
                <w:u w:val="single"/>
              </w:rPr>
            </w:pPr>
            <w:r w:rsidRPr="005652DA">
              <w:rPr>
                <w:rFonts w:asciiTheme="minorHAnsi" w:hAnsiTheme="minorHAnsi" w:cstheme="minorHAnsi"/>
                <w:color w:val="262626" w:themeColor="text1" w:themeTint="D9"/>
                <w:sz w:val="20"/>
                <w:szCs w:val="20"/>
              </w:rPr>
              <w:t>Well versed with International Standards, IS, IRC and QCS 2010, Saudi Aramco Engineering Standards (SAES), Procedures (SAEP), Materials (SAMMS), SATAP, SECO, JERP, YERP &amp; ASTM Standards</w:t>
            </w:r>
          </w:p>
          <w:p w:rsidR="00D279D5" w:rsidRPr="00D279D5" w:rsidRDefault="00D279D5" w:rsidP="00D279D5">
            <w:pPr>
              <w:rPr>
                <w:rFonts w:asciiTheme="minorHAnsi" w:hAnsiTheme="minorHAnsi" w:cstheme="minorHAnsi"/>
                <w:color w:val="44555C"/>
                <w:sz w:val="10"/>
                <w:szCs w:val="10"/>
              </w:rPr>
            </w:pPr>
          </w:p>
          <w:p w:rsidR="00C05224" w:rsidRPr="00CD78AA" w:rsidRDefault="00C05224" w:rsidP="00D279D5">
            <w:pPr>
              <w:rPr>
                <w:rFonts w:asciiTheme="minorHAnsi" w:hAnsiTheme="minorHAnsi" w:cstheme="minorHAnsi"/>
                <w:color w:val="44555C"/>
                <w:sz w:val="28"/>
                <w:szCs w:val="28"/>
              </w:rPr>
            </w:pPr>
            <w:r>
              <w:rPr>
                <w:rFonts w:asciiTheme="minorHAnsi" w:hAnsiTheme="minorHAnsi" w:cstheme="minorHAnsi"/>
                <w:color w:val="44555C"/>
                <w:sz w:val="28"/>
                <w:szCs w:val="28"/>
              </w:rPr>
              <w:t>Personal Details</w:t>
            </w:r>
          </w:p>
          <w:p w:rsidR="00C05224" w:rsidRPr="00CD78AA" w:rsidRDefault="007E3AC7" w:rsidP="00CF0997">
            <w:pPr>
              <w:rPr>
                <w:rFonts w:asciiTheme="minorHAnsi" w:hAnsiTheme="minorHAnsi" w:cstheme="minorHAnsi"/>
              </w:rPr>
            </w:pPr>
            <w:r>
              <w:rPr>
                <w:rFonts w:asciiTheme="minorHAnsi" w:hAnsiTheme="minorHAnsi" w:cstheme="minorHAnsi"/>
                <w:noProof/>
                <w:color w:val="7F7F7F" w:themeColor="text1" w:themeTint="80"/>
                <w:lang w:val="en-US"/>
              </w:rPr>
              <w:pict>
                <v:line id="Straight Connector 36" o:spid="_x0000_s1042" style="position:absolute;z-index:251712000;visibility:visible;mso-width-relative:margin" from="-.15pt,2.55pt" to="151.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" strokecolor="#ff9d05" strokeweight="2pt">
                  <v:stroke joinstyle="miter"/>
                </v:line>
              </w:pict>
            </w:r>
          </w:p>
          <w:p w:rsidR="00EE30B6" w:rsidRDefault="00C05224" w:rsidP="00CF0997">
            <w:pPr>
              <w:rPr>
                <w:rFonts w:asciiTheme="minorHAnsi" w:hAnsiTheme="minorHAnsi" w:cstheme="minorHAnsi"/>
                <w:color w:val="262626" w:themeColor="text1" w:themeTint="D9"/>
              </w:rPr>
            </w:pPr>
            <w:r w:rsidRPr="00C05224">
              <w:rPr>
                <w:rFonts w:asciiTheme="minorHAnsi" w:hAnsiTheme="minorHAnsi" w:cstheme="minorHAnsi"/>
                <w:b/>
                <w:bCs/>
                <w:color w:val="262626" w:themeColor="text1" w:themeTint="D9"/>
              </w:rPr>
              <w:t>Date of Birth:</w:t>
            </w:r>
            <w:r w:rsidRPr="00C05224">
              <w:rPr>
                <w:rFonts w:asciiTheme="minorHAnsi" w:hAnsiTheme="minorHAnsi" w:cstheme="minorHAnsi"/>
                <w:color w:val="262626" w:themeColor="text1" w:themeTint="D9"/>
              </w:rPr>
              <w:t xml:space="preserve"> 1</w:t>
            </w:r>
            <w:r>
              <w:rPr>
                <w:rFonts w:asciiTheme="minorHAnsi" w:hAnsiTheme="minorHAnsi" w:cstheme="minorHAnsi"/>
                <w:color w:val="262626" w:themeColor="text1" w:themeTint="D9"/>
                <w:vertAlign w:val="superscript"/>
              </w:rPr>
              <w:t xml:space="preserve">st </w:t>
            </w:r>
            <w:r w:rsidRPr="00C05224">
              <w:rPr>
                <w:rFonts w:asciiTheme="minorHAnsi" w:hAnsiTheme="minorHAnsi" w:cstheme="minorHAnsi"/>
                <w:color w:val="262626" w:themeColor="text1" w:themeTint="D9"/>
              </w:rPr>
              <w:t>June, 1980</w:t>
            </w:r>
            <w:r>
              <w:rPr>
                <w:rFonts w:asciiTheme="minorHAnsi" w:hAnsiTheme="minorHAnsi" w:cstheme="minorHAnsi"/>
                <w:color w:val="262626" w:themeColor="text1" w:themeTint="D9"/>
              </w:rPr>
              <w:t xml:space="preserve"> | </w:t>
            </w:r>
            <w:r w:rsidRPr="00C05224">
              <w:rPr>
                <w:rFonts w:asciiTheme="minorHAnsi" w:hAnsiTheme="minorHAnsi" w:cstheme="minorHAnsi"/>
                <w:b/>
                <w:bCs/>
                <w:color w:val="262626" w:themeColor="text1" w:themeTint="D9"/>
              </w:rPr>
              <w:t>Nationality:</w:t>
            </w:r>
            <w:r w:rsidRPr="00C05224">
              <w:rPr>
                <w:rFonts w:asciiTheme="minorHAnsi" w:hAnsiTheme="minorHAnsi" w:cstheme="minorHAnsi"/>
                <w:color w:val="262626" w:themeColor="text1" w:themeTint="D9"/>
              </w:rPr>
              <w:t xml:space="preserve"> Indian</w:t>
            </w:r>
            <w:r>
              <w:rPr>
                <w:rFonts w:asciiTheme="minorHAnsi" w:hAnsiTheme="minorHAnsi" w:cstheme="minorHAnsi"/>
                <w:color w:val="262626" w:themeColor="text1" w:themeTint="D9"/>
              </w:rPr>
              <w:t xml:space="preserve"> | </w:t>
            </w:r>
            <w:r w:rsidRPr="00625FCC">
              <w:rPr>
                <w:rFonts w:asciiTheme="minorHAnsi" w:hAnsiTheme="minorHAnsi" w:cstheme="minorHAnsi"/>
                <w:b/>
                <w:bCs/>
                <w:color w:val="262626" w:themeColor="text1" w:themeTint="D9"/>
              </w:rPr>
              <w:t>Marital Status:</w:t>
            </w:r>
            <w:r w:rsidRPr="00C05224">
              <w:rPr>
                <w:rFonts w:asciiTheme="minorHAnsi" w:hAnsiTheme="minorHAnsi" w:cstheme="minorHAnsi"/>
                <w:color w:val="262626" w:themeColor="text1" w:themeTint="D9"/>
              </w:rPr>
              <w:t>Married</w:t>
            </w:r>
            <w:r>
              <w:rPr>
                <w:rFonts w:asciiTheme="minorHAnsi" w:hAnsiTheme="minorHAnsi" w:cstheme="minorHAnsi"/>
                <w:color w:val="262626" w:themeColor="text1" w:themeTint="D9"/>
              </w:rPr>
              <w:t xml:space="preserve"> |</w:t>
            </w:r>
            <w:r w:rsidR="00476E92">
              <w:rPr>
                <w:rFonts w:asciiTheme="minorHAnsi" w:hAnsiTheme="minorHAnsi" w:cstheme="minorHAnsi"/>
                <w:color w:val="262626" w:themeColor="text1" w:themeTint="D9"/>
              </w:rPr>
              <w:t>, Pass Port No: S</w:t>
            </w:r>
            <w:r w:rsidR="004959B6">
              <w:rPr>
                <w:rFonts w:asciiTheme="minorHAnsi" w:hAnsiTheme="minorHAnsi" w:cstheme="minorHAnsi"/>
                <w:color w:val="262626" w:themeColor="text1" w:themeTint="D9"/>
              </w:rPr>
              <w:t>2658032,</w:t>
            </w:r>
            <w:r w:rsidRPr="00625FCC">
              <w:rPr>
                <w:rFonts w:asciiTheme="minorHAnsi" w:hAnsiTheme="minorHAnsi" w:cstheme="minorHAnsi"/>
                <w:b/>
                <w:bCs/>
                <w:color w:val="262626" w:themeColor="text1" w:themeTint="D9"/>
              </w:rPr>
              <w:t>References:</w:t>
            </w:r>
            <w:r w:rsidRPr="00C05224">
              <w:rPr>
                <w:rFonts w:asciiTheme="minorHAnsi" w:hAnsiTheme="minorHAnsi" w:cstheme="minorHAnsi"/>
                <w:color w:val="262626" w:themeColor="text1" w:themeTint="D9"/>
              </w:rPr>
              <w:t>Available Upon Request</w:t>
            </w:r>
            <w:r>
              <w:rPr>
                <w:rFonts w:asciiTheme="minorHAnsi" w:hAnsiTheme="minorHAnsi" w:cstheme="minorHAnsi"/>
                <w:color w:val="262626" w:themeColor="text1" w:themeTint="D9"/>
              </w:rPr>
              <w:t xml:space="preserve"> | </w:t>
            </w:r>
            <w:r w:rsidRPr="00625FCC">
              <w:rPr>
                <w:rFonts w:asciiTheme="minorHAnsi" w:hAnsiTheme="minorHAnsi" w:cstheme="minorHAnsi"/>
                <w:b/>
                <w:bCs/>
                <w:color w:val="262626" w:themeColor="text1" w:themeTint="D9"/>
              </w:rPr>
              <w:t xml:space="preserve">Project Details: </w:t>
            </w:r>
            <w:r w:rsidRPr="00C05224">
              <w:rPr>
                <w:rFonts w:asciiTheme="minorHAnsi" w:hAnsiTheme="minorHAnsi" w:cstheme="minorHAnsi"/>
                <w:color w:val="262626" w:themeColor="text1" w:themeTint="D9"/>
              </w:rPr>
              <w:t>Refer to Annexure</w:t>
            </w:r>
          </w:p>
          <w:p w:rsidR="00B71ADD" w:rsidRDefault="00B71ADD" w:rsidP="00CF0997">
            <w:pPr>
              <w:rPr>
                <w:rFonts w:asciiTheme="minorHAnsi" w:hAnsiTheme="minorHAnsi" w:cstheme="minorHAnsi"/>
                <w:color w:val="262626" w:themeColor="text1" w:themeTint="D9"/>
              </w:rPr>
            </w:pPr>
          </w:p>
          <w:p w:rsidR="00B71ADD" w:rsidRDefault="00B71ADD" w:rsidP="00CF0997">
            <w:pPr>
              <w:rPr>
                <w:rFonts w:asciiTheme="minorHAnsi" w:hAnsiTheme="minorHAnsi" w:cstheme="minorHAnsi"/>
                <w:color w:val="262626" w:themeColor="text1" w:themeTint="D9"/>
              </w:rPr>
            </w:pPr>
          </w:p>
          <w:p w:rsidR="00B71ADD" w:rsidRDefault="00B71ADD" w:rsidP="00B71ADD">
            <w:pPr>
              <w:pStyle w:val="NoSpacing"/>
              <w:pBdr>
                <w:bottom w:val="single" w:sz="12" w:space="0" w:color="984806"/>
              </w:pBdr>
              <w:jc w:val="both"/>
              <w:rPr>
                <w:rFonts w:asciiTheme="minorHAnsi" w:hAnsiTheme="minorHAnsi" w:cstheme="minorHAnsi"/>
                <w:b/>
                <w:color w:val="984806"/>
                <w:spacing w:val="20"/>
                <w:sz w:val="19"/>
                <w:szCs w:val="19"/>
              </w:rPr>
            </w:pPr>
            <w:r>
              <w:rPr>
                <w:rFonts w:asciiTheme="minorHAnsi" w:hAnsiTheme="minorHAnsi" w:cstheme="minorHAnsi"/>
                <w:b/>
                <w:color w:val="984806"/>
                <w:spacing w:val="20"/>
                <w:sz w:val="19"/>
                <w:szCs w:val="19"/>
              </w:rPr>
              <w:t>PROJECTS HANDLED</w:t>
            </w:r>
          </w:p>
          <w:p w:rsidR="00B71ADD" w:rsidRPr="00527EBB" w:rsidRDefault="00B71ADD" w:rsidP="00B71ADD">
            <w:pPr>
              <w:pStyle w:val="NoSpacing"/>
              <w:jc w:val="both"/>
              <w:rPr>
                <w:rFonts w:asciiTheme="minorHAnsi" w:eastAsia="PMingLiU" w:hAnsiTheme="minorHAnsi" w:cstheme="minorHAnsi"/>
                <w:b/>
                <w:bCs/>
                <w:color w:val="C00000"/>
                <w:sz w:val="24"/>
                <w:szCs w:val="19"/>
                <w:u w:val="single"/>
              </w:rPr>
            </w:pPr>
            <w:r w:rsidRPr="00527EBB">
              <w:rPr>
                <w:rFonts w:asciiTheme="minorHAnsi" w:eastAsia="PMingLiU" w:hAnsiTheme="minorHAnsi" w:cstheme="minorHAnsi"/>
                <w:b/>
                <w:bCs/>
                <w:color w:val="C00000"/>
                <w:sz w:val="24"/>
                <w:szCs w:val="19"/>
                <w:u w:val="single"/>
              </w:rPr>
              <w:t>AWARDED PROJECTS:</w:t>
            </w:r>
          </w:p>
          <w:p w:rsidR="00B71ADD" w:rsidRDefault="00B71ADD" w:rsidP="00B71ADD">
            <w:pPr>
              <w:pStyle w:val="NoSpacing"/>
              <w:jc w:val="both"/>
              <w:rPr>
                <w:rFonts w:asciiTheme="minorHAnsi" w:eastAsia="PMingLiU" w:hAnsiTheme="minorHAnsi" w:cstheme="minorHAnsi"/>
                <w:b/>
                <w:bCs/>
                <w:sz w:val="10"/>
                <w:szCs w:val="10"/>
                <w:u w:val="single"/>
              </w:rPr>
            </w:pPr>
          </w:p>
          <w:tbl>
            <w:tblPr>
              <w:tblW w:w="0" w:type="auto"/>
              <w:tblLayout w:type="fixed"/>
              <w:tblLook w:val="04A0" w:firstRow="1" w:lastRow="0" w:firstColumn="1" w:lastColumn="0" w:noHBand="0" w:noVBand="1"/>
            </w:tblPr>
            <w:tblGrid>
              <w:gridCol w:w="2439"/>
              <w:gridCol w:w="7290"/>
            </w:tblGrid>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 xml:space="preserve">Project </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Type</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b/>
                      <w:bCs/>
                      <w:sz w:val="19"/>
                      <w:szCs w:val="19"/>
                      <w:lang w:val="en-IN"/>
                    </w:rPr>
                  </w:pPr>
                  <w:r>
                    <w:rPr>
                      <w:rFonts w:asciiTheme="minorHAnsi" w:eastAsia="PMingLiU" w:hAnsiTheme="minorHAnsi" w:cstheme="minorHAnsi"/>
                      <w:b/>
                      <w:bCs/>
                      <w:sz w:val="19"/>
                      <w:szCs w:val="19"/>
                      <w:lang w:val="en-IN"/>
                    </w:rPr>
                    <w:t xml:space="preserve">Riyadh City Infrastructural Works –PHASE-3 </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Infrastructure</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Client Name</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MODON</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Place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Cost (AED.)</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Times New Roman" w:hAnsiTheme="minorHAnsi" w:cstheme="minorHAnsi"/>
                      <w:sz w:val="19"/>
                      <w:szCs w:val="19"/>
                      <w:lang w:val="en-IN"/>
                    </w:rPr>
                  </w:pPr>
                  <w:r>
                    <w:rPr>
                      <w:rFonts w:asciiTheme="minorHAnsi" w:hAnsiTheme="minorHAnsi" w:cstheme="minorHAnsi"/>
                      <w:sz w:val="19"/>
                      <w:szCs w:val="19"/>
                      <w:lang w:val="en-IN"/>
                    </w:rPr>
                    <w:t>UAE</w:t>
                  </w:r>
                </w:p>
                <w:p w:rsidR="00B71ADD" w:rsidRDefault="00B71ADD">
                  <w:pPr>
                    <w:pStyle w:val="NoSpacing"/>
                    <w:spacing w:line="276" w:lineRule="auto"/>
                    <w:jc w:val="both"/>
                    <w:rPr>
                      <w:rFonts w:asciiTheme="minorHAnsi" w:eastAsia="Times New Roman" w:hAnsiTheme="minorHAnsi" w:cstheme="minorHAnsi"/>
                      <w:sz w:val="19"/>
                      <w:szCs w:val="19"/>
                      <w:lang w:val="en-IN"/>
                    </w:rPr>
                  </w:pPr>
                  <w:r>
                    <w:rPr>
                      <w:rFonts w:asciiTheme="minorHAnsi" w:hAnsiTheme="minorHAnsi" w:cstheme="minorHAnsi"/>
                      <w:sz w:val="19"/>
                      <w:szCs w:val="19"/>
                      <w:lang w:val="en-IN"/>
                    </w:rPr>
                    <w:t>850 million</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Duration</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Mention</w:t>
                  </w:r>
                </w:p>
              </w:tc>
            </w:tr>
          </w:tbl>
          <w:p w:rsidR="00B71ADD" w:rsidRDefault="00B71ADD" w:rsidP="00B71ADD">
            <w:pPr>
              <w:pStyle w:val="NoSpacing"/>
              <w:jc w:val="both"/>
              <w:rPr>
                <w:rFonts w:asciiTheme="minorHAnsi" w:eastAsia="PMingLiU" w:hAnsiTheme="minorHAnsi" w:cstheme="minorHAnsi"/>
                <w:b/>
                <w:bCs/>
                <w:sz w:val="10"/>
                <w:szCs w:val="10"/>
                <w:u w:val="single"/>
              </w:rPr>
            </w:pPr>
          </w:p>
          <w:p w:rsidR="00B71ADD" w:rsidRDefault="00B71ADD" w:rsidP="00B71ADD">
            <w:pPr>
              <w:pStyle w:val="NoSpacing"/>
              <w:jc w:val="both"/>
              <w:rPr>
                <w:rFonts w:asciiTheme="minorHAnsi" w:eastAsia="PMingLiU" w:hAnsiTheme="minorHAnsi" w:cstheme="minorHAnsi"/>
                <w:sz w:val="19"/>
                <w:szCs w:val="19"/>
                <w:u w:val="single"/>
              </w:rPr>
            </w:pPr>
            <w:r>
              <w:rPr>
                <w:rFonts w:asciiTheme="minorHAnsi" w:eastAsia="PMingLiU" w:hAnsiTheme="minorHAnsi" w:cstheme="minorHAnsi"/>
                <w:b/>
                <w:bCs/>
                <w:sz w:val="19"/>
                <w:szCs w:val="19"/>
                <w:u w:val="single"/>
              </w:rPr>
              <w:t>Project Description</w:t>
            </w:r>
            <w:r>
              <w:rPr>
                <w:rFonts w:asciiTheme="minorHAnsi" w:eastAsia="PMingLiU" w:hAnsiTheme="minorHAnsi" w:cstheme="minorHAnsi"/>
                <w:sz w:val="19"/>
                <w:szCs w:val="19"/>
                <w:u w:val="single"/>
              </w:rPr>
              <w:t>:</w:t>
            </w:r>
          </w:p>
          <w:p w:rsidR="00B71ADD" w:rsidRDefault="00B71ADD" w:rsidP="00B71ADD">
            <w:pPr>
              <w:pStyle w:val="NoSpacing"/>
              <w:jc w:val="both"/>
              <w:rPr>
                <w:rFonts w:asciiTheme="minorHAnsi" w:eastAsia="PMingLiU" w:hAnsiTheme="minorHAnsi" w:cstheme="minorHAnsi"/>
                <w:sz w:val="19"/>
                <w:szCs w:val="19"/>
              </w:rPr>
            </w:pPr>
            <w:r>
              <w:rPr>
                <w:rFonts w:asciiTheme="minorHAnsi" w:eastAsia="PMingLiU" w:hAnsiTheme="minorHAnsi" w:cstheme="minorHAnsi"/>
                <w:sz w:val="19"/>
                <w:szCs w:val="19"/>
              </w:rPr>
              <w:t>This project Scope of work is Roads, Water Lines, Pump Stations and Reservoirs, Strom water, Irrigation Water Works, Sewer, Electrical Substation, Electrical Works, Landscape works etc.</w:t>
            </w:r>
          </w:p>
          <w:p w:rsidR="00B71ADD" w:rsidRDefault="00B71ADD" w:rsidP="00B71ADD">
            <w:pPr>
              <w:pStyle w:val="NoSpacing"/>
              <w:jc w:val="both"/>
              <w:rPr>
                <w:rFonts w:asciiTheme="minorHAnsi" w:eastAsia="PMingLiU" w:hAnsiTheme="minorHAnsi" w:cstheme="minorHAnsi"/>
                <w:sz w:val="10"/>
                <w:szCs w:val="10"/>
              </w:rPr>
            </w:pPr>
          </w:p>
          <w:tbl>
            <w:tblPr>
              <w:tblW w:w="0" w:type="auto"/>
              <w:tblLayout w:type="fixed"/>
              <w:tblLook w:val="04A0" w:firstRow="1" w:lastRow="0" w:firstColumn="1" w:lastColumn="0" w:noHBand="0" w:noVBand="1"/>
            </w:tblPr>
            <w:tblGrid>
              <w:gridCol w:w="2439"/>
              <w:gridCol w:w="7290"/>
            </w:tblGrid>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 xml:space="preserve">Project </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Type</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b/>
                      <w:bCs/>
                      <w:sz w:val="19"/>
                      <w:szCs w:val="19"/>
                      <w:lang w:val="en-IN"/>
                    </w:rPr>
                  </w:pPr>
                  <w:r>
                    <w:rPr>
                      <w:rFonts w:asciiTheme="minorHAnsi" w:eastAsia="PMingLiU" w:hAnsiTheme="minorHAnsi" w:cstheme="minorHAnsi"/>
                      <w:b/>
                      <w:bCs/>
                      <w:sz w:val="19"/>
                      <w:szCs w:val="19"/>
                      <w:lang w:val="en-IN"/>
                    </w:rPr>
                    <w:t xml:space="preserve">Zayed City Infrastructural Works </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Infrastructure</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Client Name</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MAUSUNUDA</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Place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Cost (AED.)</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UAE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1.2 billion</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Duration</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Mention</w:t>
                  </w:r>
                </w:p>
              </w:tc>
            </w:tr>
          </w:tbl>
          <w:p w:rsidR="00B71ADD" w:rsidRDefault="00B71ADD" w:rsidP="00B71ADD">
            <w:pPr>
              <w:pStyle w:val="NoSpacing"/>
              <w:jc w:val="both"/>
              <w:rPr>
                <w:rFonts w:asciiTheme="minorHAnsi" w:eastAsia="PMingLiU" w:hAnsiTheme="minorHAnsi" w:cstheme="minorHAnsi"/>
                <w:b/>
                <w:bCs/>
                <w:sz w:val="10"/>
                <w:szCs w:val="10"/>
                <w:u w:val="single"/>
              </w:rPr>
            </w:pPr>
          </w:p>
          <w:p w:rsidR="00B71ADD" w:rsidRDefault="00B71ADD" w:rsidP="00B71ADD">
            <w:pPr>
              <w:pStyle w:val="NoSpacing"/>
              <w:jc w:val="both"/>
              <w:rPr>
                <w:rFonts w:asciiTheme="minorHAnsi" w:eastAsia="PMingLiU" w:hAnsiTheme="minorHAnsi" w:cstheme="minorHAnsi"/>
                <w:b/>
                <w:bCs/>
                <w:sz w:val="19"/>
                <w:szCs w:val="19"/>
                <w:u w:val="single"/>
              </w:rPr>
            </w:pPr>
            <w:r>
              <w:rPr>
                <w:rFonts w:asciiTheme="minorHAnsi" w:eastAsia="PMingLiU" w:hAnsiTheme="minorHAnsi" w:cstheme="minorHAnsi"/>
                <w:b/>
                <w:bCs/>
                <w:sz w:val="19"/>
                <w:szCs w:val="19"/>
                <w:u w:val="single"/>
              </w:rPr>
              <w:t>Project Description:</w:t>
            </w:r>
          </w:p>
          <w:p w:rsidR="00B71ADD" w:rsidRDefault="00B71ADD" w:rsidP="00B71ADD">
            <w:pPr>
              <w:pStyle w:val="NoSpacing"/>
              <w:jc w:val="both"/>
              <w:rPr>
                <w:rFonts w:asciiTheme="minorHAnsi" w:eastAsia="PMingLiU" w:hAnsiTheme="minorHAnsi" w:cstheme="minorHAnsi"/>
                <w:sz w:val="19"/>
                <w:szCs w:val="19"/>
              </w:rPr>
            </w:pPr>
            <w:r>
              <w:rPr>
                <w:rFonts w:asciiTheme="minorHAnsi" w:eastAsia="PMingLiU" w:hAnsiTheme="minorHAnsi" w:cstheme="minorHAnsi"/>
                <w:sz w:val="19"/>
                <w:szCs w:val="19"/>
              </w:rPr>
              <w:t>This project Scope of work is Roads, Water Lines , Strom water, Irrigation Water Works, Sewer, Electrical Substation, Electrical Works, Landscape works etc.</w:t>
            </w:r>
          </w:p>
          <w:p w:rsidR="00B71ADD" w:rsidRDefault="00B71ADD" w:rsidP="00B71ADD">
            <w:pPr>
              <w:pStyle w:val="NoSpacing"/>
              <w:jc w:val="both"/>
              <w:rPr>
                <w:rFonts w:asciiTheme="minorHAnsi" w:eastAsia="PMingLiU" w:hAnsiTheme="minorHAnsi" w:cstheme="minorHAnsi"/>
                <w:sz w:val="10"/>
                <w:szCs w:val="10"/>
              </w:rPr>
            </w:pPr>
          </w:p>
          <w:tbl>
            <w:tblPr>
              <w:tblW w:w="9735" w:type="dxa"/>
              <w:tblLayout w:type="fixed"/>
              <w:tblLook w:val="04A0" w:firstRow="1" w:lastRow="0" w:firstColumn="1" w:lastColumn="0" w:noHBand="0" w:noVBand="1"/>
            </w:tblPr>
            <w:tblGrid>
              <w:gridCol w:w="2441"/>
              <w:gridCol w:w="7294"/>
            </w:tblGrid>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Name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Type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Client Name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Place</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Project Cost (AED.)</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b/>
                      <w:bCs/>
                      <w:sz w:val="19"/>
                      <w:szCs w:val="19"/>
                      <w:lang w:val="en-IN"/>
                    </w:rPr>
                  </w:pPr>
                  <w:r>
                    <w:rPr>
                      <w:rFonts w:asciiTheme="minorHAnsi" w:eastAsia="PMingLiU" w:hAnsiTheme="minorHAnsi" w:cstheme="minorHAnsi"/>
                      <w:b/>
                      <w:bCs/>
                      <w:sz w:val="19"/>
                      <w:szCs w:val="19"/>
                      <w:lang w:val="en-IN"/>
                    </w:rPr>
                    <w:t xml:space="preserve">Jeddah Storm Water Drainage project </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Infrastructural</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JSDP</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Saudi Arabia</w:t>
                  </w:r>
                </w:p>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1.2 billion</w:t>
                  </w:r>
                </w:p>
              </w:tc>
            </w:tr>
            <w:tr w:rsidR="00B71ADD" w:rsidTr="00B71ADD">
              <w:tc>
                <w:tcPr>
                  <w:tcW w:w="2439" w:type="dxa"/>
                  <w:tcBorders>
                    <w:top w:val="nil"/>
                    <w:left w:val="nil"/>
                    <w:bottom w:val="nil"/>
                    <w:right w:val="single" w:sz="12" w:space="0" w:color="4472C4" w:themeColor="accent1"/>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Duration</w:t>
                  </w:r>
                </w:p>
              </w:tc>
              <w:tc>
                <w:tcPr>
                  <w:tcW w:w="7290" w:type="dxa"/>
                  <w:tcBorders>
                    <w:top w:val="nil"/>
                    <w:left w:val="single" w:sz="12" w:space="0" w:color="4472C4" w:themeColor="accent1"/>
                    <w:bottom w:val="nil"/>
                    <w:right w:val="nil"/>
                  </w:tcBorders>
                  <w:hideMark/>
                </w:tcPr>
                <w:p w:rsidR="00B71ADD" w:rsidRDefault="00B71ADD">
                  <w:pPr>
                    <w:pStyle w:val="NoSpacing"/>
                    <w:spacing w:line="276" w:lineRule="auto"/>
                    <w:jc w:val="both"/>
                    <w:rPr>
                      <w:rFonts w:asciiTheme="minorHAnsi" w:eastAsia="PMingLiU" w:hAnsiTheme="minorHAnsi" w:cstheme="minorHAnsi"/>
                      <w:sz w:val="19"/>
                      <w:szCs w:val="19"/>
                      <w:lang w:val="en-IN"/>
                    </w:rPr>
                  </w:pPr>
                  <w:r>
                    <w:rPr>
                      <w:rFonts w:asciiTheme="minorHAnsi" w:eastAsia="PMingLiU" w:hAnsiTheme="minorHAnsi" w:cstheme="minorHAnsi"/>
                      <w:sz w:val="19"/>
                      <w:szCs w:val="19"/>
                      <w:lang w:val="en-IN"/>
                    </w:rPr>
                    <w:t>Mention</w:t>
                  </w:r>
                </w:p>
              </w:tc>
            </w:tr>
          </w:tbl>
          <w:p w:rsidR="00B71ADD" w:rsidRDefault="00B71ADD" w:rsidP="00B71ADD">
            <w:pPr>
              <w:pStyle w:val="NoSpacing"/>
              <w:jc w:val="both"/>
              <w:rPr>
                <w:rFonts w:asciiTheme="minorHAnsi" w:eastAsia="PMingLiU" w:hAnsiTheme="minorHAnsi" w:cstheme="minorHAnsi"/>
                <w:sz w:val="10"/>
                <w:szCs w:val="10"/>
              </w:rPr>
            </w:pPr>
          </w:p>
          <w:p w:rsidR="00B71ADD" w:rsidRDefault="00B71ADD" w:rsidP="00B71ADD">
            <w:pPr>
              <w:pStyle w:val="NoSpacing"/>
              <w:jc w:val="both"/>
              <w:rPr>
                <w:rFonts w:asciiTheme="minorHAnsi" w:eastAsia="PMingLiU" w:hAnsiTheme="minorHAnsi" w:cstheme="minorHAnsi"/>
                <w:sz w:val="19"/>
                <w:szCs w:val="19"/>
                <w:u w:val="single"/>
              </w:rPr>
            </w:pPr>
            <w:r>
              <w:rPr>
                <w:rFonts w:asciiTheme="minorHAnsi" w:eastAsia="PMingLiU" w:hAnsiTheme="minorHAnsi" w:cstheme="minorHAnsi"/>
                <w:b/>
                <w:bCs/>
                <w:sz w:val="19"/>
                <w:szCs w:val="19"/>
                <w:u w:val="single"/>
              </w:rPr>
              <w:t>Project Description</w:t>
            </w:r>
            <w:r>
              <w:rPr>
                <w:rFonts w:asciiTheme="minorHAnsi" w:eastAsia="PMingLiU" w:hAnsiTheme="minorHAnsi" w:cstheme="minorHAnsi"/>
                <w:sz w:val="19"/>
                <w:szCs w:val="19"/>
                <w:u w:val="single"/>
              </w:rPr>
              <w:t>:</w:t>
            </w:r>
          </w:p>
          <w:p w:rsidR="00B71ADD" w:rsidRDefault="00B71ADD" w:rsidP="00B71ADD">
            <w:pPr>
              <w:pStyle w:val="NoSpacing"/>
              <w:jc w:val="both"/>
              <w:rPr>
                <w:rFonts w:asciiTheme="minorHAnsi" w:eastAsia="PMingLiU" w:hAnsiTheme="minorHAnsi" w:cstheme="minorHAnsi"/>
                <w:sz w:val="19"/>
                <w:szCs w:val="19"/>
              </w:rPr>
            </w:pPr>
            <w:r>
              <w:rPr>
                <w:rFonts w:asciiTheme="minorHAnsi" w:eastAsia="PMingLiU" w:hAnsiTheme="minorHAnsi" w:cstheme="minorHAnsi"/>
                <w:sz w:val="19"/>
                <w:szCs w:val="19"/>
              </w:rPr>
              <w:t xml:space="preserve">37 KM 2M Dia GRP Pipeline Laying, Valve Chambers, Out Falls, Open channel and Road reinstatement works  </w:t>
            </w:r>
          </w:p>
          <w:p w:rsidR="00527EBB" w:rsidRDefault="00527EBB" w:rsidP="00B71ADD">
            <w:pPr>
              <w:pStyle w:val="NoSpacing"/>
              <w:jc w:val="both"/>
              <w:rPr>
                <w:rFonts w:asciiTheme="minorHAnsi" w:eastAsia="PMingLiU" w:hAnsiTheme="minorHAnsi" w:cstheme="minorHAnsi"/>
                <w:sz w:val="19"/>
                <w:szCs w:val="19"/>
              </w:rPr>
            </w:pPr>
          </w:p>
          <w:tbl>
            <w:tblPr>
              <w:tblW w:w="9735" w:type="dxa"/>
              <w:tblLayout w:type="fixed"/>
              <w:tblLook w:val="04A0" w:firstRow="1" w:lastRow="0" w:firstColumn="1" w:lastColumn="0" w:noHBand="0" w:noVBand="1"/>
            </w:tblPr>
            <w:tblGrid>
              <w:gridCol w:w="2441"/>
              <w:gridCol w:w="7294"/>
            </w:tblGrid>
            <w:tr w:rsidR="00527EBB" w:rsidRPr="00420EF6" w:rsidTr="00806C9B">
              <w:tc>
                <w:tcPr>
                  <w:tcW w:w="2439" w:type="dxa"/>
                  <w:tcBorders>
                    <w:top w:val="nil"/>
                    <w:left w:val="nil"/>
                    <w:bottom w:val="nil"/>
                    <w:right w:val="single" w:sz="12" w:space="0" w:color="4472C4" w:themeColor="accent1"/>
                  </w:tcBorders>
                  <w:hideMark/>
                </w:tcPr>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Name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Type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Client Name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Place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Cost (AED.)</w:t>
                  </w:r>
                </w:p>
              </w:tc>
              <w:tc>
                <w:tcPr>
                  <w:tcW w:w="7290" w:type="dxa"/>
                  <w:tcBorders>
                    <w:top w:val="nil"/>
                    <w:left w:val="single" w:sz="12" w:space="0" w:color="4472C4" w:themeColor="accent1"/>
                    <w:bottom w:val="nil"/>
                    <w:right w:val="nil"/>
                  </w:tcBorders>
                  <w:hideMark/>
                </w:tcPr>
                <w:p w:rsidR="00527EBB" w:rsidRPr="00420EF6" w:rsidRDefault="00527EBB" w:rsidP="00806C9B">
                  <w:pPr>
                    <w:pStyle w:val="NoSpacing"/>
                    <w:spacing w:line="276" w:lineRule="auto"/>
                    <w:jc w:val="both"/>
                    <w:rPr>
                      <w:rFonts w:asciiTheme="minorHAnsi" w:eastAsia="PMingLiU" w:hAnsiTheme="minorHAnsi" w:cstheme="minorHAnsi"/>
                      <w:b/>
                      <w:bCs/>
                      <w:sz w:val="19"/>
                      <w:szCs w:val="19"/>
                      <w:lang w:val="en-IN"/>
                    </w:rPr>
                  </w:pPr>
                  <w:r w:rsidRPr="00420EF6">
                    <w:rPr>
                      <w:rFonts w:asciiTheme="minorHAnsi" w:eastAsia="PMingLiU" w:hAnsiTheme="minorHAnsi" w:cstheme="minorHAnsi"/>
                      <w:b/>
                      <w:bCs/>
                      <w:sz w:val="19"/>
                      <w:szCs w:val="19"/>
                      <w:lang w:val="en-IN"/>
                    </w:rPr>
                    <w:t xml:space="preserve">Karan Gas Processing Facilities </w:t>
                  </w:r>
                </w:p>
                <w:p w:rsidR="00527EBB" w:rsidRPr="00420EF6" w:rsidRDefault="00527EBB" w:rsidP="00806C9B">
                  <w:pPr>
                    <w:pStyle w:val="NoSpacing"/>
                    <w:spacing w:line="276" w:lineRule="auto"/>
                    <w:jc w:val="both"/>
                    <w:rPr>
                      <w:rFonts w:asciiTheme="minorHAnsi" w:eastAsia="PMingLiU" w:hAnsiTheme="minorHAnsi" w:cstheme="minorHAnsi"/>
                      <w:b/>
                      <w:color w:val="C00000"/>
                      <w:sz w:val="19"/>
                      <w:szCs w:val="19"/>
                      <w:lang w:val="en-IN"/>
                    </w:rPr>
                  </w:pPr>
                  <w:r w:rsidRPr="00420EF6">
                    <w:rPr>
                      <w:rFonts w:asciiTheme="minorHAnsi" w:eastAsia="PMingLiU" w:hAnsiTheme="minorHAnsi" w:cstheme="minorHAnsi"/>
                      <w:b/>
                      <w:color w:val="C00000"/>
                      <w:sz w:val="19"/>
                      <w:szCs w:val="19"/>
                      <w:lang w:val="en-IN"/>
                    </w:rPr>
                    <w:t>Oil &amp; Gas</w:t>
                  </w:r>
                </w:p>
                <w:p w:rsidR="00527EBB" w:rsidRPr="00420EF6" w:rsidRDefault="00527EBB" w:rsidP="00806C9B">
                  <w:pPr>
                    <w:pStyle w:val="NoSpacing"/>
                    <w:spacing w:line="276" w:lineRule="auto"/>
                    <w:jc w:val="both"/>
                    <w:rPr>
                      <w:rFonts w:asciiTheme="minorHAnsi" w:eastAsia="PMingLiU" w:hAnsiTheme="minorHAnsi" w:cstheme="minorHAnsi"/>
                      <w:b/>
                      <w:color w:val="FF0000"/>
                      <w:sz w:val="19"/>
                      <w:szCs w:val="19"/>
                      <w:lang w:val="en-IN"/>
                    </w:rPr>
                  </w:pPr>
                  <w:r w:rsidRPr="00420EF6">
                    <w:rPr>
                      <w:rFonts w:asciiTheme="minorHAnsi" w:eastAsia="PMingLiU" w:hAnsiTheme="minorHAnsi" w:cstheme="minorHAnsi"/>
                      <w:b/>
                      <w:color w:val="FF0000"/>
                      <w:sz w:val="19"/>
                      <w:szCs w:val="19"/>
                      <w:lang w:val="en-IN"/>
                    </w:rPr>
                    <w:t>Saudi Aramco</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Saudi Arabia</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90 Millions</w:t>
                  </w:r>
                </w:p>
              </w:tc>
            </w:tr>
            <w:tr w:rsidR="00527EBB" w:rsidRPr="00420EF6" w:rsidTr="00806C9B">
              <w:tc>
                <w:tcPr>
                  <w:tcW w:w="2439" w:type="dxa"/>
                  <w:tcBorders>
                    <w:top w:val="nil"/>
                    <w:left w:val="nil"/>
                    <w:bottom w:val="nil"/>
                    <w:right w:val="single" w:sz="12" w:space="0" w:color="4472C4" w:themeColor="accent1"/>
                  </w:tcBorders>
                  <w:hideMark/>
                </w:tcPr>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Duration</w:t>
                  </w:r>
                </w:p>
              </w:tc>
              <w:tc>
                <w:tcPr>
                  <w:tcW w:w="7290" w:type="dxa"/>
                  <w:tcBorders>
                    <w:top w:val="nil"/>
                    <w:left w:val="single" w:sz="12" w:space="0" w:color="4472C4" w:themeColor="accent1"/>
                    <w:bottom w:val="nil"/>
                    <w:right w:val="nil"/>
                  </w:tcBorders>
                  <w:hideMark/>
                </w:tcPr>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Mention</w:t>
                  </w:r>
                </w:p>
              </w:tc>
            </w:tr>
          </w:tbl>
          <w:p w:rsidR="00527EBB" w:rsidRPr="00420EF6" w:rsidRDefault="00527EBB" w:rsidP="00B71ADD">
            <w:pPr>
              <w:pStyle w:val="NoSpacing"/>
              <w:jc w:val="both"/>
              <w:rPr>
                <w:rFonts w:asciiTheme="minorHAnsi" w:eastAsia="PMingLiU" w:hAnsiTheme="minorHAnsi" w:cstheme="minorHAnsi"/>
                <w:sz w:val="19"/>
                <w:szCs w:val="19"/>
              </w:rPr>
            </w:pPr>
          </w:p>
          <w:p w:rsidR="00527EBB" w:rsidRPr="00420EF6" w:rsidRDefault="00527EBB" w:rsidP="00527EBB">
            <w:pPr>
              <w:pStyle w:val="NoSpacing"/>
              <w:jc w:val="both"/>
              <w:rPr>
                <w:rFonts w:asciiTheme="minorHAnsi" w:eastAsia="PMingLiU" w:hAnsiTheme="minorHAnsi" w:cstheme="minorHAnsi"/>
                <w:sz w:val="19"/>
                <w:szCs w:val="19"/>
                <w:u w:val="single"/>
              </w:rPr>
            </w:pPr>
            <w:r w:rsidRPr="00420EF6">
              <w:rPr>
                <w:rFonts w:asciiTheme="minorHAnsi" w:eastAsia="PMingLiU" w:hAnsiTheme="minorHAnsi" w:cstheme="minorHAnsi"/>
                <w:b/>
                <w:bCs/>
                <w:sz w:val="19"/>
                <w:szCs w:val="19"/>
                <w:u w:val="single"/>
              </w:rPr>
              <w:t>Project Description</w:t>
            </w:r>
            <w:r w:rsidRPr="00420EF6">
              <w:rPr>
                <w:rFonts w:asciiTheme="minorHAnsi" w:eastAsia="PMingLiU" w:hAnsiTheme="minorHAnsi" w:cstheme="minorHAnsi"/>
                <w:sz w:val="19"/>
                <w:szCs w:val="19"/>
                <w:u w:val="single"/>
              </w:rPr>
              <w:t>:</w:t>
            </w:r>
          </w:p>
          <w:p w:rsidR="00527EBB" w:rsidRPr="00527EBB" w:rsidRDefault="00527EBB" w:rsidP="00527EBB">
            <w:pPr>
              <w:pStyle w:val="NoSpacing"/>
              <w:jc w:val="both"/>
              <w:rPr>
                <w:rFonts w:asciiTheme="minorHAnsi" w:eastAsia="PMingLiU" w:hAnsiTheme="minorHAnsi" w:cstheme="minorHAnsi"/>
                <w:sz w:val="19"/>
                <w:szCs w:val="19"/>
              </w:rPr>
            </w:pPr>
            <w:r w:rsidRPr="00420EF6">
              <w:rPr>
                <w:rFonts w:ascii="Calibri" w:hAnsi="Calibri"/>
                <w:bCs/>
                <w:color w:val="000000"/>
                <w:szCs w:val="16"/>
              </w:rPr>
              <w:t>Substations Constructions,   P I B Buildings, O M E Buildings, Generator Buildings, Musalla Buildings, Smoking Shelters, All type of Plumbing</w:t>
            </w:r>
            <w:r w:rsidRPr="00420EF6">
              <w:rPr>
                <w:rFonts w:asciiTheme="minorHAnsi" w:eastAsia="PMingLiU" w:hAnsiTheme="minorHAnsi" w:cstheme="minorHAnsi"/>
                <w:sz w:val="19"/>
                <w:szCs w:val="19"/>
              </w:rPr>
              <w:t>works</w:t>
            </w:r>
            <w:r w:rsidRPr="00527EBB">
              <w:rPr>
                <w:rFonts w:asciiTheme="minorHAnsi" w:eastAsia="PMingLiU" w:hAnsiTheme="minorHAnsi" w:cstheme="minorHAnsi"/>
                <w:sz w:val="19"/>
                <w:szCs w:val="19"/>
              </w:rPr>
              <w:t xml:space="preserve">  </w:t>
            </w:r>
          </w:p>
          <w:p w:rsidR="00527EBB" w:rsidRDefault="00527EBB" w:rsidP="00527EBB">
            <w:pPr>
              <w:pStyle w:val="NoSpacing"/>
              <w:jc w:val="both"/>
              <w:rPr>
                <w:rFonts w:asciiTheme="minorHAnsi" w:eastAsia="PMingLiU" w:hAnsiTheme="minorHAnsi" w:cstheme="minorHAnsi"/>
                <w:sz w:val="19"/>
                <w:szCs w:val="19"/>
              </w:rPr>
            </w:pPr>
          </w:p>
          <w:p w:rsidR="00527EBB" w:rsidRDefault="00527EBB" w:rsidP="00527EBB">
            <w:pPr>
              <w:pStyle w:val="NoSpacing"/>
              <w:jc w:val="both"/>
              <w:rPr>
                <w:rFonts w:asciiTheme="minorHAnsi" w:eastAsia="PMingLiU" w:hAnsiTheme="minorHAnsi" w:cstheme="minorHAnsi"/>
                <w:sz w:val="19"/>
                <w:szCs w:val="19"/>
              </w:rPr>
            </w:pPr>
          </w:p>
          <w:tbl>
            <w:tblPr>
              <w:tblW w:w="9735" w:type="dxa"/>
              <w:tblLayout w:type="fixed"/>
              <w:tblLook w:val="04A0" w:firstRow="1" w:lastRow="0" w:firstColumn="1" w:lastColumn="0" w:noHBand="0" w:noVBand="1"/>
            </w:tblPr>
            <w:tblGrid>
              <w:gridCol w:w="2441"/>
              <w:gridCol w:w="7294"/>
            </w:tblGrid>
            <w:tr w:rsidR="00527EBB" w:rsidRPr="00420EF6" w:rsidTr="00806C9B">
              <w:tc>
                <w:tcPr>
                  <w:tcW w:w="2439" w:type="dxa"/>
                  <w:tcBorders>
                    <w:top w:val="nil"/>
                    <w:left w:val="nil"/>
                    <w:bottom w:val="nil"/>
                    <w:right w:val="single" w:sz="12" w:space="0" w:color="4472C4" w:themeColor="accent1"/>
                  </w:tcBorders>
                  <w:hideMark/>
                </w:tcPr>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Name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Type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Client Name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Place</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Cost (AED.)</w:t>
                  </w:r>
                </w:p>
              </w:tc>
              <w:tc>
                <w:tcPr>
                  <w:tcW w:w="7290" w:type="dxa"/>
                  <w:tcBorders>
                    <w:top w:val="nil"/>
                    <w:left w:val="single" w:sz="12" w:space="0" w:color="4472C4" w:themeColor="accent1"/>
                    <w:bottom w:val="nil"/>
                    <w:right w:val="nil"/>
                  </w:tcBorders>
                  <w:hideMark/>
                </w:tcPr>
                <w:p w:rsidR="00527EBB" w:rsidRPr="00420EF6" w:rsidRDefault="00527EBB" w:rsidP="00806C9B">
                  <w:pPr>
                    <w:pStyle w:val="NoSpacing"/>
                    <w:spacing w:line="276" w:lineRule="auto"/>
                    <w:jc w:val="both"/>
                    <w:rPr>
                      <w:rFonts w:asciiTheme="minorHAnsi" w:eastAsia="PMingLiU" w:hAnsiTheme="minorHAnsi" w:cstheme="minorHAnsi"/>
                      <w:b/>
                      <w:bCs/>
                      <w:sz w:val="19"/>
                      <w:szCs w:val="19"/>
                      <w:lang w:val="en-IN"/>
                    </w:rPr>
                  </w:pPr>
                  <w:r w:rsidRPr="00420EF6">
                    <w:rPr>
                      <w:rFonts w:asciiTheme="minorHAnsi" w:eastAsia="PMingLiU" w:hAnsiTheme="minorHAnsi" w:cstheme="minorHAnsi"/>
                      <w:b/>
                      <w:bCs/>
                      <w:sz w:val="19"/>
                      <w:szCs w:val="19"/>
                      <w:lang w:val="en-IN"/>
                    </w:rPr>
                    <w:t xml:space="preserve">Manifa Core Hydrocarbon Facilities </w:t>
                  </w:r>
                </w:p>
                <w:p w:rsidR="00527EBB" w:rsidRPr="00420EF6" w:rsidRDefault="00527EBB" w:rsidP="00806C9B">
                  <w:pPr>
                    <w:pStyle w:val="NoSpacing"/>
                    <w:spacing w:line="276" w:lineRule="auto"/>
                    <w:jc w:val="both"/>
                    <w:rPr>
                      <w:rFonts w:asciiTheme="minorHAnsi" w:eastAsia="PMingLiU" w:hAnsiTheme="minorHAnsi" w:cstheme="minorHAnsi"/>
                      <w:b/>
                      <w:color w:val="C00000"/>
                      <w:sz w:val="19"/>
                      <w:szCs w:val="19"/>
                      <w:lang w:val="en-IN"/>
                    </w:rPr>
                  </w:pPr>
                  <w:r w:rsidRPr="00420EF6">
                    <w:rPr>
                      <w:rFonts w:asciiTheme="minorHAnsi" w:eastAsia="PMingLiU" w:hAnsiTheme="minorHAnsi" w:cstheme="minorHAnsi"/>
                      <w:b/>
                      <w:color w:val="C00000"/>
                      <w:sz w:val="19"/>
                      <w:szCs w:val="19"/>
                      <w:lang w:val="en-IN"/>
                    </w:rPr>
                    <w:t>Oil &amp; Gas</w:t>
                  </w:r>
                </w:p>
                <w:p w:rsidR="00527EBB" w:rsidRPr="00420EF6" w:rsidRDefault="00527EBB" w:rsidP="00806C9B">
                  <w:pPr>
                    <w:pStyle w:val="NoSpacing"/>
                    <w:spacing w:line="276" w:lineRule="auto"/>
                    <w:jc w:val="both"/>
                    <w:rPr>
                      <w:rFonts w:asciiTheme="minorHAnsi" w:eastAsia="PMingLiU" w:hAnsiTheme="minorHAnsi" w:cstheme="minorHAnsi"/>
                      <w:b/>
                      <w:color w:val="FF0000"/>
                      <w:sz w:val="19"/>
                      <w:szCs w:val="19"/>
                      <w:lang w:val="en-IN"/>
                    </w:rPr>
                  </w:pPr>
                  <w:r w:rsidRPr="00420EF6">
                    <w:rPr>
                      <w:rFonts w:asciiTheme="minorHAnsi" w:eastAsia="PMingLiU" w:hAnsiTheme="minorHAnsi" w:cstheme="minorHAnsi"/>
                      <w:b/>
                      <w:color w:val="FF0000"/>
                      <w:sz w:val="19"/>
                      <w:szCs w:val="19"/>
                      <w:lang w:val="en-IN"/>
                    </w:rPr>
                    <w:t>Saudi Aramco</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Saudi Arabia</w:t>
                  </w:r>
                </w:p>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350 Millions</w:t>
                  </w:r>
                </w:p>
              </w:tc>
            </w:tr>
            <w:tr w:rsidR="00527EBB" w:rsidRPr="00420EF6" w:rsidTr="00806C9B">
              <w:tc>
                <w:tcPr>
                  <w:tcW w:w="2439" w:type="dxa"/>
                  <w:tcBorders>
                    <w:top w:val="nil"/>
                    <w:left w:val="nil"/>
                    <w:bottom w:val="nil"/>
                    <w:right w:val="single" w:sz="12" w:space="0" w:color="4472C4" w:themeColor="accent1"/>
                  </w:tcBorders>
                  <w:hideMark/>
                </w:tcPr>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Duration</w:t>
                  </w:r>
                </w:p>
              </w:tc>
              <w:tc>
                <w:tcPr>
                  <w:tcW w:w="7290" w:type="dxa"/>
                  <w:tcBorders>
                    <w:top w:val="nil"/>
                    <w:left w:val="single" w:sz="12" w:space="0" w:color="4472C4" w:themeColor="accent1"/>
                    <w:bottom w:val="nil"/>
                    <w:right w:val="nil"/>
                  </w:tcBorders>
                  <w:hideMark/>
                </w:tcPr>
                <w:p w:rsidR="00527EBB" w:rsidRPr="00420EF6" w:rsidRDefault="00527EBB"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Mention</w:t>
                  </w:r>
                </w:p>
              </w:tc>
            </w:tr>
          </w:tbl>
          <w:p w:rsidR="00527EBB" w:rsidRPr="00420EF6" w:rsidRDefault="00527EBB" w:rsidP="00527EBB">
            <w:pPr>
              <w:pStyle w:val="NoSpacing"/>
              <w:jc w:val="both"/>
              <w:rPr>
                <w:rFonts w:asciiTheme="minorHAnsi" w:eastAsia="PMingLiU" w:hAnsiTheme="minorHAnsi" w:cstheme="minorHAnsi"/>
                <w:sz w:val="19"/>
                <w:szCs w:val="19"/>
              </w:rPr>
            </w:pPr>
          </w:p>
          <w:p w:rsidR="00527EBB" w:rsidRPr="00420EF6" w:rsidRDefault="00527EBB" w:rsidP="00527EBB">
            <w:pPr>
              <w:pStyle w:val="NoSpacing"/>
              <w:jc w:val="both"/>
              <w:rPr>
                <w:rFonts w:asciiTheme="minorHAnsi" w:eastAsia="PMingLiU" w:hAnsiTheme="minorHAnsi" w:cstheme="minorHAnsi"/>
                <w:sz w:val="19"/>
                <w:szCs w:val="19"/>
                <w:u w:val="single"/>
              </w:rPr>
            </w:pPr>
            <w:r w:rsidRPr="00420EF6">
              <w:rPr>
                <w:rFonts w:asciiTheme="minorHAnsi" w:eastAsia="PMingLiU" w:hAnsiTheme="minorHAnsi" w:cstheme="minorHAnsi"/>
                <w:b/>
                <w:bCs/>
                <w:sz w:val="19"/>
                <w:szCs w:val="19"/>
                <w:u w:val="single"/>
              </w:rPr>
              <w:t>Project Description</w:t>
            </w:r>
            <w:r w:rsidRPr="00420EF6">
              <w:rPr>
                <w:rFonts w:asciiTheme="minorHAnsi" w:eastAsia="PMingLiU" w:hAnsiTheme="minorHAnsi" w:cstheme="minorHAnsi"/>
                <w:sz w:val="19"/>
                <w:szCs w:val="19"/>
                <w:u w:val="single"/>
              </w:rPr>
              <w:t>:</w:t>
            </w:r>
          </w:p>
          <w:p w:rsidR="00527EBB" w:rsidRPr="00420EF6" w:rsidRDefault="00D86C5D" w:rsidP="00527EBB">
            <w:pPr>
              <w:pStyle w:val="NoSpacing"/>
              <w:jc w:val="both"/>
              <w:rPr>
                <w:rFonts w:asciiTheme="minorHAnsi" w:eastAsia="PMingLiU" w:hAnsiTheme="minorHAnsi" w:cstheme="minorHAnsi"/>
                <w:sz w:val="19"/>
                <w:szCs w:val="19"/>
              </w:rPr>
            </w:pPr>
            <w:r w:rsidRPr="00420EF6">
              <w:rPr>
                <w:rFonts w:ascii="Calibri" w:hAnsi="Calibri"/>
                <w:bCs/>
                <w:color w:val="000000"/>
                <w:szCs w:val="16"/>
              </w:rPr>
              <w:t>Pipe racks, Pipe Supports, Erection of Steel Structures, Substations, PIB Buildings, Smoking Shelters, Mechanical Woks  has Piping, Valves, RTR Pipes,Hot and Cold Insulation, Civil Works, Road Works, Evaporation Ponds, HVAC, Electromechanical, Furniture Works</w:t>
            </w:r>
            <w:r w:rsidRPr="00420EF6">
              <w:rPr>
                <w:rFonts w:ascii="Calibri" w:hAnsi="Calibri"/>
                <w:b/>
                <w:bCs/>
                <w:color w:val="000000"/>
                <w:szCs w:val="16"/>
              </w:rPr>
              <w:t>.</w:t>
            </w:r>
          </w:p>
          <w:p w:rsidR="00527EBB" w:rsidRPr="00420EF6" w:rsidRDefault="00527EBB" w:rsidP="00527EBB">
            <w:pPr>
              <w:pStyle w:val="NoSpacing"/>
              <w:jc w:val="both"/>
              <w:rPr>
                <w:rFonts w:asciiTheme="minorHAnsi" w:eastAsia="PMingLiU" w:hAnsiTheme="minorHAnsi" w:cstheme="minorHAnsi"/>
                <w:sz w:val="19"/>
                <w:szCs w:val="19"/>
              </w:rPr>
            </w:pPr>
          </w:p>
          <w:p w:rsidR="007D7596" w:rsidRPr="00420EF6" w:rsidRDefault="007D7596" w:rsidP="007D7596">
            <w:pPr>
              <w:pStyle w:val="NoSpacing"/>
              <w:jc w:val="both"/>
              <w:rPr>
                <w:rFonts w:asciiTheme="minorHAnsi" w:eastAsia="PMingLiU" w:hAnsiTheme="minorHAnsi" w:cstheme="minorHAnsi"/>
                <w:sz w:val="19"/>
                <w:szCs w:val="19"/>
              </w:rPr>
            </w:pPr>
          </w:p>
          <w:tbl>
            <w:tblPr>
              <w:tblW w:w="9735" w:type="dxa"/>
              <w:tblLayout w:type="fixed"/>
              <w:tblLook w:val="04A0" w:firstRow="1" w:lastRow="0" w:firstColumn="1" w:lastColumn="0" w:noHBand="0" w:noVBand="1"/>
            </w:tblPr>
            <w:tblGrid>
              <w:gridCol w:w="2441"/>
              <w:gridCol w:w="7294"/>
            </w:tblGrid>
            <w:tr w:rsidR="007D7596" w:rsidRPr="00420EF6" w:rsidTr="00806C9B">
              <w:tc>
                <w:tcPr>
                  <w:tcW w:w="2439" w:type="dxa"/>
                  <w:tcBorders>
                    <w:top w:val="nil"/>
                    <w:left w:val="nil"/>
                    <w:bottom w:val="nil"/>
                    <w:right w:val="single" w:sz="12" w:space="0" w:color="4472C4" w:themeColor="accent1"/>
                  </w:tcBorders>
                  <w:hideMark/>
                </w:tcPr>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Name</w:t>
                  </w:r>
                </w:p>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Type</w:t>
                  </w:r>
                </w:p>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Client Name</w:t>
                  </w:r>
                </w:p>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Place</w:t>
                  </w:r>
                </w:p>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Project Cost (AED.)</w:t>
                  </w:r>
                </w:p>
              </w:tc>
              <w:tc>
                <w:tcPr>
                  <w:tcW w:w="7290" w:type="dxa"/>
                  <w:tcBorders>
                    <w:top w:val="nil"/>
                    <w:left w:val="single" w:sz="12" w:space="0" w:color="4472C4" w:themeColor="accent1"/>
                    <w:bottom w:val="nil"/>
                    <w:right w:val="nil"/>
                  </w:tcBorders>
                  <w:hideMark/>
                </w:tcPr>
                <w:p w:rsidR="007D7596" w:rsidRPr="00420EF6" w:rsidRDefault="007D7596" w:rsidP="00806C9B">
                  <w:pPr>
                    <w:pStyle w:val="NoSpacing"/>
                    <w:spacing w:line="276" w:lineRule="auto"/>
                    <w:jc w:val="both"/>
                    <w:rPr>
                      <w:rFonts w:asciiTheme="minorHAnsi" w:eastAsia="PMingLiU" w:hAnsiTheme="minorHAnsi" w:cstheme="minorHAnsi"/>
                      <w:b/>
                      <w:bCs/>
                      <w:sz w:val="19"/>
                      <w:szCs w:val="19"/>
                      <w:lang w:val="en-IN"/>
                    </w:rPr>
                  </w:pPr>
                  <w:r w:rsidRPr="00420EF6">
                    <w:rPr>
                      <w:rFonts w:asciiTheme="minorHAnsi" w:eastAsia="PMingLiU" w:hAnsiTheme="minorHAnsi" w:cstheme="minorHAnsi"/>
                      <w:b/>
                      <w:bCs/>
                      <w:sz w:val="19"/>
                      <w:szCs w:val="19"/>
                      <w:lang w:val="en-IN"/>
                    </w:rPr>
                    <w:t>Jubail Export Refinery</w:t>
                  </w:r>
                </w:p>
                <w:p w:rsidR="007D7596" w:rsidRPr="00420EF6" w:rsidRDefault="007D7596" w:rsidP="00806C9B">
                  <w:pPr>
                    <w:pStyle w:val="NoSpacing"/>
                    <w:spacing w:line="276" w:lineRule="auto"/>
                    <w:jc w:val="both"/>
                    <w:rPr>
                      <w:rFonts w:asciiTheme="minorHAnsi" w:eastAsia="PMingLiU" w:hAnsiTheme="minorHAnsi" w:cstheme="minorHAnsi"/>
                      <w:b/>
                      <w:color w:val="C00000"/>
                      <w:sz w:val="19"/>
                      <w:szCs w:val="19"/>
                      <w:lang w:val="en-IN"/>
                    </w:rPr>
                  </w:pPr>
                  <w:r w:rsidRPr="00420EF6">
                    <w:rPr>
                      <w:rFonts w:asciiTheme="minorHAnsi" w:eastAsia="PMingLiU" w:hAnsiTheme="minorHAnsi" w:cstheme="minorHAnsi"/>
                      <w:b/>
                      <w:color w:val="C00000"/>
                      <w:sz w:val="19"/>
                      <w:szCs w:val="19"/>
                      <w:lang w:val="en-IN"/>
                    </w:rPr>
                    <w:t>Oil &amp; Gas</w:t>
                  </w:r>
                </w:p>
                <w:p w:rsidR="007D7596" w:rsidRPr="00420EF6" w:rsidRDefault="007D7596" w:rsidP="00806C9B">
                  <w:pPr>
                    <w:pStyle w:val="NoSpacing"/>
                    <w:spacing w:line="276" w:lineRule="auto"/>
                    <w:jc w:val="both"/>
                    <w:rPr>
                      <w:rFonts w:asciiTheme="minorHAnsi" w:eastAsia="PMingLiU" w:hAnsiTheme="minorHAnsi" w:cstheme="minorHAnsi"/>
                      <w:b/>
                      <w:color w:val="FF0000"/>
                      <w:sz w:val="19"/>
                      <w:szCs w:val="19"/>
                      <w:lang w:val="en-IN"/>
                    </w:rPr>
                  </w:pPr>
                  <w:r w:rsidRPr="00420EF6">
                    <w:rPr>
                      <w:rFonts w:asciiTheme="minorHAnsi" w:eastAsia="PMingLiU" w:hAnsiTheme="minorHAnsi" w:cstheme="minorHAnsi"/>
                      <w:b/>
                      <w:color w:val="FF0000"/>
                      <w:sz w:val="19"/>
                      <w:szCs w:val="19"/>
                      <w:lang w:val="en-IN"/>
                    </w:rPr>
                    <w:t>Saudi Aramco</w:t>
                  </w:r>
                </w:p>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Saudi Arabia</w:t>
                  </w:r>
                </w:p>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85 Millions</w:t>
                  </w:r>
                </w:p>
              </w:tc>
            </w:tr>
            <w:tr w:rsidR="007D7596" w:rsidRPr="00420EF6" w:rsidTr="00806C9B">
              <w:tc>
                <w:tcPr>
                  <w:tcW w:w="2439" w:type="dxa"/>
                  <w:tcBorders>
                    <w:top w:val="nil"/>
                    <w:left w:val="nil"/>
                    <w:bottom w:val="nil"/>
                    <w:right w:val="single" w:sz="12" w:space="0" w:color="4472C4" w:themeColor="accent1"/>
                  </w:tcBorders>
                  <w:hideMark/>
                </w:tcPr>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Duration</w:t>
                  </w:r>
                </w:p>
              </w:tc>
              <w:tc>
                <w:tcPr>
                  <w:tcW w:w="7290" w:type="dxa"/>
                  <w:tcBorders>
                    <w:top w:val="nil"/>
                    <w:left w:val="single" w:sz="12" w:space="0" w:color="4472C4" w:themeColor="accent1"/>
                    <w:bottom w:val="nil"/>
                    <w:right w:val="nil"/>
                  </w:tcBorders>
                  <w:hideMark/>
                </w:tcPr>
                <w:p w:rsidR="007D7596" w:rsidRPr="00420EF6" w:rsidRDefault="007D7596" w:rsidP="00806C9B">
                  <w:pPr>
                    <w:pStyle w:val="NoSpacing"/>
                    <w:spacing w:line="276" w:lineRule="auto"/>
                    <w:jc w:val="both"/>
                    <w:rPr>
                      <w:rFonts w:asciiTheme="minorHAnsi" w:eastAsia="PMingLiU" w:hAnsiTheme="minorHAnsi" w:cstheme="minorHAnsi"/>
                      <w:sz w:val="19"/>
                      <w:szCs w:val="19"/>
                      <w:lang w:val="en-IN"/>
                    </w:rPr>
                  </w:pPr>
                  <w:r w:rsidRPr="00420EF6">
                    <w:rPr>
                      <w:rFonts w:asciiTheme="minorHAnsi" w:eastAsia="PMingLiU" w:hAnsiTheme="minorHAnsi" w:cstheme="minorHAnsi"/>
                      <w:sz w:val="19"/>
                      <w:szCs w:val="19"/>
                      <w:lang w:val="en-IN"/>
                    </w:rPr>
                    <w:t>Mention</w:t>
                  </w:r>
                </w:p>
              </w:tc>
            </w:tr>
          </w:tbl>
          <w:p w:rsidR="007D7596" w:rsidRPr="00420EF6" w:rsidRDefault="007D7596" w:rsidP="007D7596">
            <w:pPr>
              <w:pStyle w:val="NoSpacing"/>
              <w:jc w:val="both"/>
              <w:rPr>
                <w:rFonts w:asciiTheme="minorHAnsi" w:eastAsia="PMingLiU" w:hAnsiTheme="minorHAnsi" w:cstheme="minorHAnsi"/>
                <w:sz w:val="19"/>
                <w:szCs w:val="19"/>
              </w:rPr>
            </w:pPr>
          </w:p>
          <w:p w:rsidR="007D7596" w:rsidRPr="00420EF6" w:rsidRDefault="007D7596" w:rsidP="007D7596">
            <w:pPr>
              <w:pStyle w:val="NoSpacing"/>
              <w:jc w:val="both"/>
              <w:rPr>
                <w:rFonts w:asciiTheme="minorHAnsi" w:eastAsia="PMingLiU" w:hAnsiTheme="minorHAnsi" w:cstheme="minorHAnsi"/>
                <w:sz w:val="19"/>
                <w:szCs w:val="19"/>
                <w:u w:val="single"/>
              </w:rPr>
            </w:pPr>
            <w:r w:rsidRPr="00420EF6">
              <w:rPr>
                <w:rFonts w:asciiTheme="minorHAnsi" w:eastAsia="PMingLiU" w:hAnsiTheme="minorHAnsi" w:cstheme="minorHAnsi"/>
                <w:b/>
                <w:bCs/>
                <w:sz w:val="19"/>
                <w:szCs w:val="19"/>
                <w:u w:val="single"/>
              </w:rPr>
              <w:t>Project Description</w:t>
            </w:r>
            <w:r w:rsidRPr="00420EF6">
              <w:rPr>
                <w:rFonts w:asciiTheme="minorHAnsi" w:eastAsia="PMingLiU" w:hAnsiTheme="minorHAnsi" w:cstheme="minorHAnsi"/>
                <w:sz w:val="19"/>
                <w:szCs w:val="19"/>
                <w:u w:val="single"/>
              </w:rPr>
              <w:t>:</w:t>
            </w:r>
          </w:p>
          <w:p w:rsidR="007D7596" w:rsidRPr="007D7596" w:rsidRDefault="007D7596" w:rsidP="007D7596">
            <w:pPr>
              <w:pStyle w:val="NoSpacing"/>
              <w:jc w:val="both"/>
              <w:rPr>
                <w:rFonts w:asciiTheme="minorHAnsi" w:eastAsia="PMingLiU" w:hAnsiTheme="minorHAnsi" w:cstheme="minorHAnsi"/>
                <w:sz w:val="19"/>
                <w:szCs w:val="19"/>
              </w:rPr>
            </w:pPr>
            <w:r w:rsidRPr="00420EF6">
              <w:rPr>
                <w:rFonts w:ascii="Calibri" w:hAnsi="Calibri"/>
                <w:bCs/>
                <w:color w:val="000000"/>
                <w:szCs w:val="16"/>
              </w:rPr>
              <w:t>Substations, PIB Buildings, Civil Works, Mechanical Works, Road Works in this Project..</w:t>
            </w:r>
          </w:p>
          <w:p w:rsidR="00527EBB" w:rsidRDefault="00527EBB" w:rsidP="00B71ADD">
            <w:pPr>
              <w:pStyle w:val="NoSpacing"/>
              <w:jc w:val="both"/>
              <w:rPr>
                <w:rFonts w:asciiTheme="minorHAnsi" w:eastAsia="PMingLiU" w:hAnsiTheme="minorHAnsi" w:cstheme="minorHAnsi"/>
                <w:sz w:val="19"/>
                <w:szCs w:val="19"/>
              </w:rPr>
            </w:pPr>
          </w:p>
          <w:p w:rsidR="00527EBB" w:rsidRDefault="00527EBB" w:rsidP="00B71ADD">
            <w:pPr>
              <w:pStyle w:val="NoSpacing"/>
              <w:jc w:val="both"/>
              <w:rPr>
                <w:rFonts w:asciiTheme="minorHAnsi" w:eastAsia="PMingLiU" w:hAnsiTheme="minorHAnsi" w:cstheme="minorHAnsi"/>
                <w:sz w:val="19"/>
                <w:szCs w:val="19"/>
              </w:rPr>
            </w:pPr>
          </w:p>
          <w:p w:rsidR="00B71ADD" w:rsidRDefault="00B71ADD" w:rsidP="00B71ADD">
            <w:pPr>
              <w:pStyle w:val="NoSpacing"/>
              <w:jc w:val="both"/>
              <w:rPr>
                <w:rFonts w:asciiTheme="minorHAnsi" w:eastAsia="PMingLiU" w:hAnsiTheme="minorHAnsi" w:cstheme="minorHAnsi"/>
                <w:sz w:val="10"/>
                <w:szCs w:val="10"/>
              </w:rPr>
            </w:pPr>
          </w:p>
          <w:p w:rsidR="00B71ADD" w:rsidRPr="004959B6" w:rsidRDefault="00B71ADD" w:rsidP="00B71ADD">
            <w:pPr>
              <w:pStyle w:val="NoSpacing"/>
              <w:jc w:val="both"/>
              <w:rPr>
                <w:rFonts w:asciiTheme="minorHAnsi" w:eastAsia="PMingLiU" w:hAnsiTheme="minorHAnsi" w:cstheme="minorHAnsi"/>
                <w:b/>
                <w:bCs/>
                <w:color w:val="ED7D31" w:themeColor="accent2"/>
                <w:sz w:val="19"/>
                <w:szCs w:val="19"/>
                <w:u w:val="single"/>
              </w:rPr>
            </w:pPr>
            <w:r w:rsidRPr="004959B6">
              <w:rPr>
                <w:rFonts w:asciiTheme="minorHAnsi" w:eastAsia="PMingLiU" w:hAnsiTheme="minorHAnsi" w:cstheme="minorHAnsi"/>
                <w:b/>
                <w:bCs/>
                <w:color w:val="ED7D31" w:themeColor="accent2"/>
                <w:sz w:val="19"/>
                <w:szCs w:val="19"/>
                <w:u w:val="single"/>
              </w:rPr>
              <w:t>MAJOR PROJECTS HANDLED</w:t>
            </w:r>
          </w:p>
          <w:p w:rsidR="00B71ADD" w:rsidRDefault="00B71ADD" w:rsidP="00B71ADD">
            <w:pPr>
              <w:pStyle w:val="NoSpacing"/>
              <w:jc w:val="both"/>
              <w:rPr>
                <w:rFonts w:asciiTheme="minorHAnsi" w:eastAsia="PMingLiU" w:hAnsiTheme="minorHAnsi" w:cstheme="minorHAnsi"/>
                <w:sz w:val="10"/>
                <w:szCs w:val="10"/>
              </w:rPr>
            </w:pPr>
          </w:p>
          <w:tbl>
            <w:tblPr>
              <w:tblW w:w="10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
              <w:gridCol w:w="2250"/>
              <w:gridCol w:w="1709"/>
              <w:gridCol w:w="1368"/>
              <w:gridCol w:w="1220"/>
              <w:gridCol w:w="3008"/>
            </w:tblGrid>
            <w:tr w:rsidR="00B56634" w:rsidRPr="00692109" w:rsidTr="00D5381B">
              <w:trPr>
                <w:trHeight w:val="630"/>
                <w:jc w:val="center"/>
              </w:trPr>
              <w:tc>
                <w:tcPr>
                  <w:tcW w:w="642" w:type="dxa"/>
                  <w:noWrap/>
                  <w:hideMark/>
                </w:tcPr>
                <w:p w:rsidR="00B56634" w:rsidRPr="00692109" w:rsidRDefault="00B56634" w:rsidP="00B56634">
                  <w:pPr>
                    <w:jc w:val="center"/>
                    <w:rPr>
                      <w:rFonts w:ascii="Calibri" w:hAnsi="Calibri"/>
                      <w:b/>
                      <w:bCs/>
                      <w:color w:val="000000"/>
                      <w:sz w:val="22"/>
                      <w:szCs w:val="16"/>
                    </w:rPr>
                  </w:pPr>
                  <w:r w:rsidRPr="00692109">
                    <w:rPr>
                      <w:rFonts w:ascii="Calibri" w:hAnsi="Calibri"/>
                      <w:b/>
                      <w:bCs/>
                      <w:color w:val="000000"/>
                      <w:sz w:val="22"/>
                      <w:szCs w:val="16"/>
                    </w:rPr>
                    <w:t>S.No</w:t>
                  </w:r>
                </w:p>
              </w:tc>
              <w:tc>
                <w:tcPr>
                  <w:tcW w:w="2250" w:type="dxa"/>
                  <w:noWrap/>
                  <w:hideMark/>
                </w:tcPr>
                <w:p w:rsidR="00B56634" w:rsidRPr="00692109" w:rsidRDefault="00B56634" w:rsidP="00B56634">
                  <w:pPr>
                    <w:jc w:val="center"/>
                    <w:rPr>
                      <w:rFonts w:ascii="Calibri" w:hAnsi="Calibri"/>
                      <w:b/>
                      <w:bCs/>
                      <w:color w:val="000000"/>
                      <w:sz w:val="22"/>
                      <w:szCs w:val="16"/>
                    </w:rPr>
                  </w:pPr>
                  <w:r w:rsidRPr="00692109">
                    <w:rPr>
                      <w:rFonts w:ascii="Calibri" w:hAnsi="Calibri"/>
                      <w:b/>
                      <w:bCs/>
                      <w:color w:val="000000"/>
                      <w:sz w:val="22"/>
                      <w:szCs w:val="16"/>
                    </w:rPr>
                    <w:t>Project Name</w:t>
                  </w:r>
                </w:p>
              </w:tc>
              <w:tc>
                <w:tcPr>
                  <w:tcW w:w="1709" w:type="dxa"/>
                  <w:noWrap/>
                  <w:hideMark/>
                </w:tcPr>
                <w:p w:rsidR="00B56634" w:rsidRPr="00692109" w:rsidRDefault="00B56634" w:rsidP="00B56634">
                  <w:pPr>
                    <w:jc w:val="center"/>
                    <w:rPr>
                      <w:rFonts w:ascii="Calibri" w:hAnsi="Calibri"/>
                      <w:b/>
                      <w:bCs/>
                      <w:color w:val="000000"/>
                      <w:sz w:val="22"/>
                      <w:szCs w:val="16"/>
                    </w:rPr>
                  </w:pPr>
                  <w:r w:rsidRPr="00692109">
                    <w:rPr>
                      <w:rFonts w:ascii="Calibri" w:hAnsi="Calibri"/>
                      <w:b/>
                      <w:bCs/>
                      <w:color w:val="000000"/>
                      <w:sz w:val="22"/>
                      <w:szCs w:val="16"/>
                    </w:rPr>
                    <w:t>Client</w:t>
                  </w:r>
                </w:p>
              </w:tc>
              <w:tc>
                <w:tcPr>
                  <w:tcW w:w="1368" w:type="dxa"/>
                  <w:hideMark/>
                </w:tcPr>
                <w:p w:rsidR="00B56634" w:rsidRPr="00692109" w:rsidRDefault="00B56634" w:rsidP="00B56634">
                  <w:pPr>
                    <w:jc w:val="center"/>
                    <w:rPr>
                      <w:rFonts w:ascii="Calibri" w:hAnsi="Calibri"/>
                      <w:b/>
                      <w:bCs/>
                      <w:color w:val="000000"/>
                      <w:sz w:val="22"/>
                      <w:szCs w:val="16"/>
                    </w:rPr>
                  </w:pPr>
                  <w:r w:rsidRPr="00692109">
                    <w:rPr>
                      <w:rFonts w:ascii="Calibri" w:hAnsi="Calibri"/>
                      <w:b/>
                      <w:bCs/>
                      <w:color w:val="000000"/>
                      <w:sz w:val="22"/>
                      <w:szCs w:val="16"/>
                    </w:rPr>
                    <w:t>Type Of Project</w:t>
                  </w:r>
                </w:p>
              </w:tc>
              <w:tc>
                <w:tcPr>
                  <w:tcW w:w="1220" w:type="dxa"/>
                  <w:hideMark/>
                </w:tcPr>
                <w:p w:rsidR="00B56634" w:rsidRPr="00692109" w:rsidRDefault="00B56634" w:rsidP="00B56634">
                  <w:pPr>
                    <w:jc w:val="center"/>
                    <w:rPr>
                      <w:rFonts w:ascii="Calibri" w:hAnsi="Calibri"/>
                      <w:b/>
                      <w:bCs/>
                      <w:color w:val="000000"/>
                      <w:sz w:val="22"/>
                      <w:szCs w:val="16"/>
                    </w:rPr>
                  </w:pPr>
                  <w:r w:rsidRPr="00692109">
                    <w:rPr>
                      <w:rFonts w:ascii="Calibri" w:hAnsi="Calibri"/>
                      <w:b/>
                      <w:bCs/>
                      <w:color w:val="000000"/>
                      <w:sz w:val="22"/>
                      <w:szCs w:val="16"/>
                    </w:rPr>
                    <w:t>Project Cost (SR….)</w:t>
                  </w:r>
                </w:p>
              </w:tc>
              <w:tc>
                <w:tcPr>
                  <w:tcW w:w="3008" w:type="dxa"/>
                  <w:hideMark/>
                </w:tcPr>
                <w:p w:rsidR="00B56634" w:rsidRPr="00692109" w:rsidRDefault="00B56634" w:rsidP="00B56634">
                  <w:pPr>
                    <w:jc w:val="center"/>
                    <w:rPr>
                      <w:rFonts w:ascii="Calibri" w:hAnsi="Calibri"/>
                      <w:b/>
                      <w:bCs/>
                      <w:color w:val="000000"/>
                      <w:sz w:val="22"/>
                      <w:szCs w:val="16"/>
                    </w:rPr>
                  </w:pPr>
                  <w:r w:rsidRPr="00692109">
                    <w:rPr>
                      <w:rFonts w:ascii="Calibri" w:hAnsi="Calibri"/>
                      <w:b/>
                      <w:bCs/>
                      <w:color w:val="000000"/>
                      <w:sz w:val="22"/>
                      <w:szCs w:val="16"/>
                    </w:rPr>
                    <w:t>Project Description</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1</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R T I P Mixed Feed Cracker</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Technip</w:t>
                  </w:r>
                </w:p>
              </w:tc>
              <w:tc>
                <w:tcPr>
                  <w:tcW w:w="1368" w:type="dxa"/>
                  <w:hideMark/>
                </w:tcPr>
                <w:p w:rsidR="00B56634" w:rsidRDefault="00B56634" w:rsidP="00B56634">
                  <w:pPr>
                    <w:jc w:val="center"/>
                    <w:rPr>
                      <w:rFonts w:ascii="Calibri" w:hAnsi="Calibri"/>
                      <w:b/>
                      <w:bCs/>
                      <w:color w:val="000000"/>
                      <w:szCs w:val="16"/>
                    </w:rPr>
                  </w:pPr>
                  <w:r w:rsidRPr="00473422">
                    <w:rPr>
                      <w:rFonts w:ascii="Calibri" w:hAnsi="Calibri"/>
                      <w:b/>
                      <w:bCs/>
                      <w:color w:val="000000"/>
                      <w:szCs w:val="16"/>
                    </w:rPr>
                    <w:t xml:space="preserve"> Oil &amp; Gas ,</w:t>
                  </w:r>
                </w:p>
                <w:p w:rsidR="00B56634" w:rsidRPr="00486945" w:rsidRDefault="00B56634" w:rsidP="00B56634">
                  <w:pPr>
                    <w:jc w:val="center"/>
                    <w:rPr>
                      <w:rFonts w:ascii="Calibri" w:hAnsi="Calibri"/>
                      <w:b/>
                      <w:bCs/>
                      <w:color w:val="FF0000"/>
                      <w:szCs w:val="16"/>
                    </w:rPr>
                  </w:pP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1 Billion</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 xml:space="preserve">   Project consist of Substations, PIB Buildings, Operation &amp; Maintenance Building, Generator Buildings, Satellite Building. All buildings are blast resistant type. Architectural, Structural, Transformer foundations, Plumbing, Electrical , Lighting, Mechanical,HVAC, Fire Fighting System ,Fire Alarm System, Gas detection System, Grounding Works, Duct Banks, Instrumentation Works, Telecommunication, CCTV, Access control System,</w:t>
                  </w:r>
                  <w:r w:rsidRPr="00473422">
                    <w:rPr>
                      <w:rFonts w:ascii="Calibri" w:hAnsi="Calibri"/>
                      <w:b/>
                      <w:bCs/>
                      <w:color w:val="000000"/>
                      <w:szCs w:val="16"/>
                    </w:rPr>
                    <w:br/>
                    <w:t xml:space="preserve"> Civil works are Paved roads, Asphalt works, Sewer Lines, Manholes, Fire water lines, Water lines, Electrical lines, Telecommunication lines, CCTV Lines, Security System, Lighting poles, Boundary Fence, Gates installation.</w:t>
                  </w:r>
                  <w:r w:rsidRPr="00473422">
                    <w:rPr>
                      <w:rFonts w:ascii="Calibri" w:hAnsi="Calibri"/>
                      <w:b/>
                      <w:bCs/>
                      <w:color w:val="000000"/>
                      <w:szCs w:val="16"/>
                    </w:rPr>
                    <w:br/>
                    <w:t xml:space="preserve">  Mechanical works are Erection of steel structures, welding, Stainless steel , Carbon steel pipe lines, Radiography, Valves fitting, Pipe supports, Hot &amp; Cold insulation works.</w:t>
                  </w:r>
                  <w:r w:rsidRPr="00473422">
                    <w:rPr>
                      <w:rFonts w:ascii="Calibri" w:hAnsi="Calibri"/>
                      <w:b/>
                      <w:bCs/>
                      <w:color w:val="000000"/>
                      <w:szCs w:val="16"/>
                    </w:rPr>
                    <w:br/>
                    <w:t xml:space="preserve">            Electrical and instrumentation works are Installation of Panel boards, Cables Pulling, Duct banks, Trenches, Manholes, Switch </w:t>
                  </w:r>
                  <w:r w:rsidRPr="00473422">
                    <w:rPr>
                      <w:rFonts w:ascii="Calibri" w:hAnsi="Calibri"/>
                      <w:b/>
                      <w:bCs/>
                      <w:color w:val="000000"/>
                      <w:szCs w:val="16"/>
                    </w:rPr>
                    <w:lastRenderedPageBreak/>
                    <w:t>gears, lighting, Junction boxes, Cable trays, Conduits,  Ground Cables Pulling and Related Works.</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lastRenderedPageBreak/>
                    <w:t>3</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3.Shaybah NGL Processing Facilities </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KBR &amp; HQCEC.</w:t>
                  </w:r>
                </w:p>
              </w:tc>
              <w:tc>
                <w:tcPr>
                  <w:tcW w:w="1368" w:type="dxa"/>
                  <w:hideMark/>
                </w:tcPr>
                <w:p w:rsidR="00B56634" w:rsidRDefault="00B56634" w:rsidP="00B56634">
                  <w:pPr>
                    <w:jc w:val="center"/>
                    <w:rPr>
                      <w:rFonts w:ascii="Calibri" w:hAnsi="Calibri"/>
                      <w:b/>
                      <w:bCs/>
                      <w:color w:val="000000"/>
                      <w:szCs w:val="16"/>
                    </w:rPr>
                  </w:pPr>
                  <w:r w:rsidRPr="00473422">
                    <w:rPr>
                      <w:rFonts w:ascii="Calibri" w:hAnsi="Calibri"/>
                      <w:b/>
                      <w:bCs/>
                      <w:color w:val="000000"/>
                      <w:szCs w:val="16"/>
                    </w:rPr>
                    <w:t xml:space="preserve"> Oil &amp; Gas</w:t>
                  </w:r>
                </w:p>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 </w:t>
                  </w: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1 Billion</w:t>
                  </w:r>
                </w:p>
              </w:tc>
              <w:tc>
                <w:tcPr>
                  <w:tcW w:w="3008" w:type="dxa"/>
                  <w:hideMark/>
                </w:tcPr>
                <w:p w:rsidR="00B56634" w:rsidRPr="00473422" w:rsidRDefault="00B56634" w:rsidP="00B56634">
                  <w:pPr>
                    <w:rPr>
                      <w:rFonts w:ascii="Calibri" w:hAnsi="Calibri"/>
                      <w:b/>
                      <w:bCs/>
                      <w:color w:val="000000"/>
                      <w:szCs w:val="16"/>
                    </w:rPr>
                  </w:pPr>
                  <w:r>
                    <w:rPr>
                      <w:rFonts w:ascii="Calibri" w:hAnsi="Calibri"/>
                      <w:b/>
                      <w:bCs/>
                      <w:color w:val="000000"/>
                      <w:szCs w:val="16"/>
                    </w:rPr>
                    <w:t xml:space="preserve">   </w:t>
                  </w:r>
                  <w:r w:rsidRPr="00473422">
                    <w:rPr>
                      <w:rFonts w:ascii="Calibri" w:hAnsi="Calibri"/>
                      <w:b/>
                      <w:bCs/>
                      <w:color w:val="000000"/>
                      <w:szCs w:val="16"/>
                    </w:rPr>
                    <w:t xml:space="preserve"> Project consist of Substations, PIB Buildings, Operation &amp; Maintenance Building, Generator Buildings, Satellite Building. All buildings are blast resistant type. Architectural, Structural, Transformer foundations, Plumbing, Electrical , Lighting, Mechanical,HVAC, Fire Fighting System ,Fire Alarm System, Gas detection System, Grounding Works, Duct Banks, Instrumentation Works, Telecommunication, CCTV, Access control System,</w:t>
                  </w:r>
                  <w:r w:rsidRPr="00473422">
                    <w:rPr>
                      <w:rFonts w:ascii="Calibri" w:hAnsi="Calibri"/>
                      <w:b/>
                      <w:bCs/>
                      <w:color w:val="000000"/>
                      <w:szCs w:val="16"/>
                    </w:rPr>
                    <w:br/>
                    <w:t xml:space="preserve"> Civil works are Paved roads, Asphalt works, Sewer Lines, Manholes, Fire water lines, Water lines, Electrical lines, Telecommunication lines, CCTV Lines, Security System, Lighting poles, Boundary Fence, Gates installation.</w:t>
                  </w:r>
                  <w:r w:rsidRPr="00473422">
                    <w:rPr>
                      <w:rFonts w:ascii="Calibri" w:hAnsi="Calibri"/>
                      <w:b/>
                      <w:bCs/>
                      <w:color w:val="000000"/>
                      <w:szCs w:val="16"/>
                    </w:rPr>
                    <w:br/>
                    <w:t xml:space="preserve">  Mechanical works are Erection of steel structures, welding, Stainless steel , Carbon steel pipe lines, Radiography, Valves fitting, Pipe supports, Hot &amp; Cold insulation works.</w:t>
                  </w:r>
                  <w:r w:rsidRPr="00473422">
                    <w:rPr>
                      <w:rFonts w:ascii="Calibri" w:hAnsi="Calibri"/>
                      <w:b/>
                      <w:bCs/>
                      <w:color w:val="000000"/>
                      <w:szCs w:val="16"/>
                    </w:rPr>
                    <w:br/>
                    <w:t xml:space="preserve">            Electrical and instrumentation works are Installation of Panel boards, Cables Pulling, Duct banks, Trenches, Manholes, Switch gears, lighting, Junction boxes, Cable trays, Conduits,  Ground Cables Pulling and Related Works.</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4</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Karan gas Processing Facilityes </w:t>
                  </w:r>
                  <w:r w:rsidRPr="00A25BC4">
                    <w:rPr>
                      <w:rFonts w:ascii="Calibri" w:hAnsi="Calibri"/>
                      <w:b/>
                      <w:bCs/>
                      <w:color w:val="FF0000"/>
                      <w:sz w:val="36"/>
                      <w:szCs w:val="16"/>
                    </w:rPr>
                    <w:t>(Awarded)</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HYUNDAI</w:t>
                  </w:r>
                </w:p>
              </w:tc>
              <w:tc>
                <w:tcPr>
                  <w:tcW w:w="1368" w:type="dxa"/>
                  <w:hideMark/>
                </w:tcPr>
                <w:p w:rsidR="00B56634" w:rsidRDefault="00B56634" w:rsidP="00B56634">
                  <w:pPr>
                    <w:jc w:val="center"/>
                    <w:rPr>
                      <w:rFonts w:ascii="Calibri" w:hAnsi="Calibri"/>
                      <w:b/>
                      <w:bCs/>
                      <w:color w:val="000000"/>
                      <w:szCs w:val="16"/>
                    </w:rPr>
                  </w:pPr>
                  <w:r w:rsidRPr="00473422">
                    <w:rPr>
                      <w:rFonts w:ascii="Calibri" w:hAnsi="Calibri"/>
                      <w:b/>
                      <w:bCs/>
                      <w:color w:val="000000"/>
                      <w:szCs w:val="16"/>
                    </w:rPr>
                    <w:t xml:space="preserve"> Oil &amp; Gas</w:t>
                  </w:r>
                </w:p>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 </w:t>
                  </w: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90 Millions</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 xml:space="preserve">Substations Constructions,    P I B Buildings, O M E Buildings, Generator Buildings, Musalla Buildings, Smoking Shelters, All type of Plumbing, Electromechanical, Instrumentation, HVAC Works included in this project </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5</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Manifacore hydrocarbon project facilities </w:t>
                  </w:r>
                  <w:r w:rsidRPr="00A25BC4">
                    <w:rPr>
                      <w:rFonts w:ascii="Calibri" w:hAnsi="Calibri"/>
                      <w:b/>
                      <w:bCs/>
                      <w:color w:val="FF0000"/>
                      <w:sz w:val="36"/>
                      <w:szCs w:val="16"/>
                    </w:rPr>
                    <w:t>(Awarded)</w:t>
                  </w:r>
                  <w:r w:rsidRPr="00A25BC4">
                    <w:rPr>
                      <w:rFonts w:ascii="Calibri" w:hAnsi="Calibri"/>
                      <w:b/>
                      <w:bCs/>
                      <w:color w:val="000000"/>
                      <w:sz w:val="36"/>
                      <w:szCs w:val="16"/>
                    </w:rPr>
                    <w:t xml:space="preserve">  </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SAIPEM</w:t>
                  </w:r>
                </w:p>
              </w:tc>
              <w:tc>
                <w:tcPr>
                  <w:tcW w:w="1368" w:type="dxa"/>
                  <w:hideMark/>
                </w:tcPr>
                <w:p w:rsidR="00B56634" w:rsidRDefault="00B56634" w:rsidP="00B56634">
                  <w:pPr>
                    <w:jc w:val="center"/>
                    <w:rPr>
                      <w:rFonts w:ascii="Calibri" w:hAnsi="Calibri"/>
                      <w:b/>
                      <w:bCs/>
                      <w:color w:val="000000"/>
                      <w:szCs w:val="16"/>
                    </w:rPr>
                  </w:pPr>
                  <w:r w:rsidRPr="00473422">
                    <w:rPr>
                      <w:rFonts w:ascii="Calibri" w:hAnsi="Calibri"/>
                      <w:b/>
                      <w:bCs/>
                      <w:color w:val="000000"/>
                      <w:szCs w:val="16"/>
                    </w:rPr>
                    <w:t xml:space="preserve"> Oil &amp; Gas </w:t>
                  </w:r>
                </w:p>
                <w:p w:rsidR="00B56634" w:rsidRPr="00473422" w:rsidRDefault="00B56634" w:rsidP="00B56634">
                  <w:pPr>
                    <w:jc w:val="center"/>
                    <w:rPr>
                      <w:rFonts w:ascii="Calibri" w:hAnsi="Calibri"/>
                      <w:b/>
                      <w:bCs/>
                      <w:color w:val="000000"/>
                      <w:szCs w:val="16"/>
                    </w:rPr>
                  </w:pP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350 Millions</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Pipe racks, Pipe Supports, Erection of Steel Structures, Substations, PIB Buildings, Smoking Shelters, Mechanical Woks  has Piping, Valves, RTR Pipes,Hot and Cold Insulation, Civil Works, Road Works, Evaporation Ponds, HVAC, Electromechanical, Furniture Works.</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8</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JUBAIL EXPORT REFINERY</w:t>
                  </w:r>
                  <w:r w:rsidRPr="00A25BC4">
                    <w:rPr>
                      <w:rFonts w:ascii="Calibri" w:hAnsi="Calibri"/>
                      <w:b/>
                      <w:bCs/>
                      <w:color w:val="FF0000"/>
                      <w:sz w:val="28"/>
                      <w:szCs w:val="16"/>
                    </w:rPr>
                    <w:t>(Awarded)</w:t>
                  </w:r>
                  <w:r w:rsidRPr="00A25BC4">
                    <w:rPr>
                      <w:rFonts w:ascii="Calibri" w:hAnsi="Calibri"/>
                      <w:b/>
                      <w:bCs/>
                      <w:color w:val="000000"/>
                      <w:sz w:val="28"/>
                      <w:szCs w:val="16"/>
                    </w:rPr>
                    <w:t xml:space="preserve"> </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Petrol Steel</w:t>
                  </w:r>
                </w:p>
              </w:tc>
              <w:tc>
                <w:tcPr>
                  <w:tcW w:w="1368" w:type="dxa"/>
                  <w:hideMark/>
                </w:tcPr>
                <w:p w:rsidR="00B56634" w:rsidRDefault="00B56634" w:rsidP="00B56634">
                  <w:pPr>
                    <w:jc w:val="center"/>
                    <w:rPr>
                      <w:rFonts w:ascii="Calibri" w:hAnsi="Calibri"/>
                      <w:b/>
                      <w:bCs/>
                      <w:color w:val="000000"/>
                      <w:szCs w:val="16"/>
                    </w:rPr>
                  </w:pPr>
                  <w:r w:rsidRPr="00473422">
                    <w:rPr>
                      <w:rFonts w:ascii="Calibri" w:hAnsi="Calibri"/>
                      <w:b/>
                      <w:bCs/>
                      <w:color w:val="000000"/>
                      <w:szCs w:val="16"/>
                    </w:rPr>
                    <w:t xml:space="preserve"> Oil &amp; Gas , </w:t>
                  </w:r>
                </w:p>
                <w:p w:rsidR="00B56634" w:rsidRPr="00473422" w:rsidRDefault="00B56634" w:rsidP="00B56634">
                  <w:pPr>
                    <w:jc w:val="center"/>
                    <w:rPr>
                      <w:rFonts w:ascii="Calibri" w:hAnsi="Calibri"/>
                      <w:b/>
                      <w:bCs/>
                      <w:color w:val="000000"/>
                      <w:szCs w:val="16"/>
                    </w:rPr>
                  </w:pP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85 Millions</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 xml:space="preserve">Substations, PIB Buildings, Civil Works, Mechanical Works, Road Works in this Project. </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9</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WASIT GAS PROGRAM (PACKAGE – 4) </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J G C, HYUNDAI,SAIPEM</w:t>
                  </w:r>
                </w:p>
              </w:tc>
              <w:tc>
                <w:tcPr>
                  <w:tcW w:w="1368" w:type="dxa"/>
                  <w:hideMark/>
                </w:tcPr>
                <w:p w:rsidR="00B56634" w:rsidRDefault="00B56634" w:rsidP="00B56634">
                  <w:pPr>
                    <w:jc w:val="center"/>
                    <w:rPr>
                      <w:rFonts w:ascii="Calibri" w:hAnsi="Calibri"/>
                      <w:b/>
                      <w:bCs/>
                      <w:color w:val="000000"/>
                      <w:szCs w:val="16"/>
                    </w:rPr>
                  </w:pPr>
                  <w:r w:rsidRPr="00473422">
                    <w:rPr>
                      <w:rFonts w:ascii="Calibri" w:hAnsi="Calibri"/>
                      <w:b/>
                      <w:bCs/>
                      <w:color w:val="000000"/>
                      <w:szCs w:val="16"/>
                    </w:rPr>
                    <w:t xml:space="preserve"> Oil &amp; Gas , </w:t>
                  </w:r>
                </w:p>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 </w:t>
                  </w: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800 Millions</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 xml:space="preserve">Project includes Civil works are Road works, Pipe rack foundations, Pipe lines, Duct </w:t>
                  </w:r>
                  <w:r w:rsidRPr="00473422">
                    <w:rPr>
                      <w:rFonts w:ascii="Calibri" w:hAnsi="Calibri"/>
                      <w:b/>
                      <w:bCs/>
                      <w:color w:val="000000"/>
                      <w:szCs w:val="16"/>
                    </w:rPr>
                    <w:lastRenderedPageBreak/>
                    <w:t>Banks, Street Light poles, Sewer, Water, Fire Water Lines,  Electromechanical Works.Building works are Substations, PIB Buildings, OME Buildings, Generator Buildings, Analyzed Shelters , Smoking Shelters, Elect mechanical works , Plumbing works, Instrumentation works, Fire fighting system, fire alarm system ,emergency shout down system,  HVAC Works</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lastRenderedPageBreak/>
                    <w:t>10</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RIYADH PP 11 PROJECT  </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HYUNDAI</w:t>
                  </w:r>
                </w:p>
              </w:tc>
              <w:tc>
                <w:tcPr>
                  <w:tcW w:w="1368"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Road Works, </w:t>
                  </w:r>
                  <w:r w:rsidRPr="00486945">
                    <w:rPr>
                      <w:rFonts w:ascii="Calibri" w:hAnsi="Calibri"/>
                      <w:b/>
                      <w:bCs/>
                      <w:color w:val="FF0000"/>
                      <w:sz w:val="28"/>
                      <w:szCs w:val="16"/>
                    </w:rPr>
                    <w:t>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85 Millions</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This project consist of 30 km road works, Slab culverts, pipe culverts, street lighting, Temporary Facilities</w:t>
                  </w:r>
                </w:p>
              </w:tc>
            </w:tr>
            <w:tr w:rsidR="00B56634" w:rsidRPr="00692109" w:rsidTr="00D5381B">
              <w:trPr>
                <w:trHeight w:val="630"/>
                <w:jc w:val="center"/>
              </w:trPr>
              <w:tc>
                <w:tcPr>
                  <w:tcW w:w="642"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11</w:t>
                  </w:r>
                </w:p>
              </w:tc>
              <w:tc>
                <w:tcPr>
                  <w:tcW w:w="2250"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 xml:space="preserve">Rabigh –Shaybah Pipe line </w:t>
                  </w:r>
                </w:p>
              </w:tc>
              <w:tc>
                <w:tcPr>
                  <w:tcW w:w="1709" w:type="dxa"/>
                  <w:noWrap/>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SAIPME</w:t>
                  </w:r>
                </w:p>
              </w:tc>
              <w:tc>
                <w:tcPr>
                  <w:tcW w:w="1368" w:type="dxa"/>
                  <w:hideMark/>
                </w:tcPr>
                <w:p w:rsidR="00B56634" w:rsidRDefault="00B56634" w:rsidP="00B56634">
                  <w:pPr>
                    <w:jc w:val="center"/>
                    <w:rPr>
                      <w:rFonts w:ascii="Calibri" w:hAnsi="Calibri"/>
                      <w:b/>
                      <w:bCs/>
                      <w:color w:val="000000"/>
                      <w:szCs w:val="16"/>
                    </w:rPr>
                  </w:pPr>
                  <w:r>
                    <w:rPr>
                      <w:rFonts w:ascii="Calibri" w:hAnsi="Calibri"/>
                      <w:b/>
                      <w:bCs/>
                      <w:color w:val="000000"/>
                      <w:szCs w:val="16"/>
                    </w:rPr>
                    <w:t>OIL &amp; Gas</w:t>
                  </w:r>
                </w:p>
                <w:p w:rsidR="00B56634" w:rsidRPr="00473422" w:rsidRDefault="00B56634" w:rsidP="00B56634">
                  <w:pPr>
                    <w:jc w:val="center"/>
                    <w:rPr>
                      <w:rFonts w:ascii="Calibri" w:hAnsi="Calibri"/>
                      <w:b/>
                      <w:bCs/>
                      <w:color w:val="000000"/>
                      <w:szCs w:val="16"/>
                    </w:rPr>
                  </w:pPr>
                  <w:r w:rsidRPr="00486945">
                    <w:rPr>
                      <w:rFonts w:ascii="Calibri" w:hAnsi="Calibri"/>
                      <w:b/>
                      <w:bCs/>
                      <w:color w:val="FF0000"/>
                      <w:sz w:val="28"/>
                      <w:szCs w:val="16"/>
                    </w:rPr>
                    <w:t xml:space="preserve"> E P C</w:t>
                  </w:r>
                </w:p>
              </w:tc>
              <w:tc>
                <w:tcPr>
                  <w:tcW w:w="1220" w:type="dxa"/>
                  <w:hideMark/>
                </w:tcPr>
                <w:p w:rsidR="00B56634" w:rsidRPr="00473422" w:rsidRDefault="00B56634" w:rsidP="00B56634">
                  <w:pPr>
                    <w:jc w:val="center"/>
                    <w:rPr>
                      <w:rFonts w:ascii="Calibri" w:hAnsi="Calibri"/>
                      <w:b/>
                      <w:bCs/>
                      <w:color w:val="000000"/>
                      <w:szCs w:val="16"/>
                    </w:rPr>
                  </w:pPr>
                  <w:r w:rsidRPr="00473422">
                    <w:rPr>
                      <w:rFonts w:ascii="Calibri" w:hAnsi="Calibri"/>
                      <w:b/>
                      <w:bCs/>
                      <w:color w:val="000000"/>
                      <w:szCs w:val="16"/>
                    </w:rPr>
                    <w:t>300 Millions</w:t>
                  </w:r>
                </w:p>
              </w:tc>
              <w:tc>
                <w:tcPr>
                  <w:tcW w:w="3008" w:type="dxa"/>
                  <w:hideMark/>
                </w:tcPr>
                <w:p w:rsidR="00B56634" w:rsidRPr="00473422" w:rsidRDefault="00B56634" w:rsidP="00B56634">
                  <w:pPr>
                    <w:rPr>
                      <w:rFonts w:ascii="Calibri" w:hAnsi="Calibri"/>
                      <w:b/>
                      <w:bCs/>
                      <w:color w:val="000000"/>
                      <w:szCs w:val="16"/>
                    </w:rPr>
                  </w:pPr>
                  <w:r w:rsidRPr="00473422">
                    <w:rPr>
                      <w:rFonts w:ascii="Calibri" w:hAnsi="Calibri"/>
                      <w:b/>
                      <w:bCs/>
                      <w:color w:val="000000"/>
                      <w:szCs w:val="16"/>
                    </w:rPr>
                    <w:t xml:space="preserve">       450 KM Pipe line for Rabigh to Shaybah and 6 m Wide Access road for Maintenance Purpose. Project  Excavation ,Filling, Pipes installation, Valves , Embankment Protection Works.  32 “ Of Pipe line  and  Road crossings Concrete works along the pipes. L –bows, T- Fittings And Gatre valves, Butterfly Vallvs installation , Wraping of Tape along  the pipe line. Access road are Subbase material and Compacted.</w:t>
                  </w:r>
                </w:p>
              </w:tc>
            </w:tr>
          </w:tbl>
          <w:p w:rsidR="00B71ADD" w:rsidRPr="00D279D5" w:rsidRDefault="00B71ADD" w:rsidP="004841D2">
            <w:pPr>
              <w:pStyle w:val="NoSpacing"/>
              <w:jc w:val="both"/>
              <w:rPr>
                <w:rFonts w:asciiTheme="minorHAnsi" w:hAnsiTheme="minorHAnsi" w:cstheme="minorHAnsi"/>
                <w:color w:val="262626" w:themeColor="text1" w:themeTint="D9"/>
              </w:rPr>
            </w:pPr>
          </w:p>
        </w:tc>
      </w:tr>
    </w:tbl>
    <w:p w:rsidR="00AC1977" w:rsidRPr="00CD78AA" w:rsidRDefault="00AC1977" w:rsidP="00EE30B6">
      <w:pPr>
        <w:rPr>
          <w:rFonts w:asciiTheme="minorHAnsi" w:hAnsiTheme="minorHAnsi" w:cstheme="minorHAnsi"/>
        </w:rPr>
      </w:pPr>
    </w:p>
    <w:sectPr w:rsidR="00AC1977" w:rsidRPr="00CD78AA" w:rsidSect="00527EBB">
      <w:type w:val="continuous"/>
      <w:pgSz w:w="11909" w:h="16834" w:code="9"/>
      <w:pgMar w:top="540" w:right="749"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C7" w:rsidRDefault="007E3AC7">
      <w:r>
        <w:separator/>
      </w:r>
    </w:p>
  </w:endnote>
  <w:endnote w:type="continuationSeparator" w:id="0">
    <w:p w:rsidR="007E3AC7" w:rsidRDefault="007E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C7" w:rsidRDefault="007E3AC7">
      <w:r>
        <w:separator/>
      </w:r>
    </w:p>
  </w:footnote>
  <w:footnote w:type="continuationSeparator" w:id="0">
    <w:p w:rsidR="007E3AC7" w:rsidRDefault="007E3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8.25pt" o:bullet="t">
        <v:imagedata r:id="rId1" o:title="bullet-grey"/>
      </v:shape>
    </w:pict>
  </w:numPicBullet>
  <w:numPicBullet w:numPicBulletId="1">
    <w:pict>
      <v:shape id="_x0000_i1031" type="#_x0000_t75" style="width:18pt;height:18pt;visibility:visible;mso-wrap-style:square" o:bullet="t">
        <v:imagedata r:id="rId2" o:title=""/>
      </v:shape>
    </w:pict>
  </w:numPicBullet>
  <w:abstractNum w:abstractNumId="0" w15:restartNumberingAfterBreak="0">
    <w:nsid w:val="00000002"/>
    <w:multiLevelType w:val="multilevel"/>
    <w:tmpl w:val="00000002"/>
    <w:name w:val="WW8Num2"/>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b w:val="0"/>
        <w:sz w:val="17"/>
        <w:szCs w:val="17"/>
      </w:rPr>
    </w:lvl>
  </w:abstractNum>
  <w:abstractNum w:abstractNumId="2" w15:restartNumberingAfterBreak="0">
    <w:nsid w:val="00000005"/>
    <w:multiLevelType w:val="singleLevel"/>
    <w:tmpl w:val="00000005"/>
    <w:name w:val="WW8Num5"/>
    <w:lvl w:ilvl="0">
      <w:start w:val="1"/>
      <w:numFmt w:val="bullet"/>
      <w:lvlText w:val="o"/>
      <w:lvlJc w:val="left"/>
      <w:pPr>
        <w:tabs>
          <w:tab w:val="num" w:pos="720"/>
        </w:tabs>
        <w:ind w:left="720" w:hanging="360"/>
      </w:pPr>
      <w:rPr>
        <w:rFonts w:ascii="Courier New" w:hAnsi="Courier New" w:cs="Wing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288"/>
        </w:tabs>
        <w:ind w:left="288" w:hanging="288"/>
      </w:pPr>
      <w:rPr>
        <w:rFonts w:ascii="Symbol" w:hAnsi="Symbol" w:cs="Symbol"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Wingdings" w:hint="default"/>
        <w:lang w:val="en-GB"/>
      </w:rPr>
    </w:lvl>
    <w:lvl w:ilvl="1">
      <w:start w:val="1"/>
      <w:numFmt w:val="bullet"/>
      <w:lvlText w:val=""/>
      <w:lvlJc w:val="left"/>
      <w:pPr>
        <w:tabs>
          <w:tab w:val="num" w:pos="1080"/>
        </w:tabs>
        <w:ind w:left="1080" w:hanging="360"/>
      </w:pPr>
      <w:rPr>
        <w:rFonts w:ascii="Symbol" w:hAnsi="Symbol" w:cs="Wingdings" w:hint="default"/>
        <w:lang w:val="en-GB"/>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Wingdings" w:hint="default"/>
        <w:lang w:val="en-GB"/>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Wingdings" w:hint="default"/>
        <w:lang w:val="en-GB"/>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Palatino Linotype"/>
        <w:lang w:val="en-GB"/>
      </w:rPr>
    </w:lvl>
  </w:abstractNum>
  <w:abstractNum w:abstractNumId="7"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5623E74"/>
    <w:multiLevelType w:val="hybridMultilevel"/>
    <w:tmpl w:val="2CB2FA46"/>
    <w:lvl w:ilvl="0" w:tplc="128844E8">
      <w:start w:val="1"/>
      <w:numFmt w:val="bullet"/>
      <w:lvlText w:val="•"/>
      <w:lvlJc w:val="left"/>
      <w:pPr>
        <w:tabs>
          <w:tab w:val="num" w:pos="720"/>
        </w:tabs>
        <w:ind w:left="720" w:hanging="360"/>
      </w:pPr>
      <w:rPr>
        <w:rFonts w:ascii="Times New Roman" w:hAnsi="Times New Roman" w:hint="default"/>
      </w:rPr>
    </w:lvl>
    <w:lvl w:ilvl="1" w:tplc="F5928D40" w:tentative="1">
      <w:start w:val="1"/>
      <w:numFmt w:val="bullet"/>
      <w:lvlText w:val="•"/>
      <w:lvlJc w:val="left"/>
      <w:pPr>
        <w:tabs>
          <w:tab w:val="num" w:pos="1440"/>
        </w:tabs>
        <w:ind w:left="1440" w:hanging="360"/>
      </w:pPr>
      <w:rPr>
        <w:rFonts w:ascii="Times New Roman" w:hAnsi="Times New Roman" w:hint="default"/>
      </w:rPr>
    </w:lvl>
    <w:lvl w:ilvl="2" w:tplc="6CB03CC4" w:tentative="1">
      <w:start w:val="1"/>
      <w:numFmt w:val="bullet"/>
      <w:lvlText w:val="•"/>
      <w:lvlJc w:val="left"/>
      <w:pPr>
        <w:tabs>
          <w:tab w:val="num" w:pos="2160"/>
        </w:tabs>
        <w:ind w:left="2160" w:hanging="360"/>
      </w:pPr>
      <w:rPr>
        <w:rFonts w:ascii="Times New Roman" w:hAnsi="Times New Roman" w:hint="default"/>
      </w:rPr>
    </w:lvl>
    <w:lvl w:ilvl="3" w:tplc="931C45D4" w:tentative="1">
      <w:start w:val="1"/>
      <w:numFmt w:val="bullet"/>
      <w:lvlText w:val="•"/>
      <w:lvlJc w:val="left"/>
      <w:pPr>
        <w:tabs>
          <w:tab w:val="num" w:pos="2880"/>
        </w:tabs>
        <w:ind w:left="2880" w:hanging="360"/>
      </w:pPr>
      <w:rPr>
        <w:rFonts w:ascii="Times New Roman" w:hAnsi="Times New Roman" w:hint="default"/>
      </w:rPr>
    </w:lvl>
    <w:lvl w:ilvl="4" w:tplc="43CA1FB4" w:tentative="1">
      <w:start w:val="1"/>
      <w:numFmt w:val="bullet"/>
      <w:lvlText w:val="•"/>
      <w:lvlJc w:val="left"/>
      <w:pPr>
        <w:tabs>
          <w:tab w:val="num" w:pos="3600"/>
        </w:tabs>
        <w:ind w:left="3600" w:hanging="360"/>
      </w:pPr>
      <w:rPr>
        <w:rFonts w:ascii="Times New Roman" w:hAnsi="Times New Roman" w:hint="default"/>
      </w:rPr>
    </w:lvl>
    <w:lvl w:ilvl="5" w:tplc="808AABE4" w:tentative="1">
      <w:start w:val="1"/>
      <w:numFmt w:val="bullet"/>
      <w:lvlText w:val="•"/>
      <w:lvlJc w:val="left"/>
      <w:pPr>
        <w:tabs>
          <w:tab w:val="num" w:pos="4320"/>
        </w:tabs>
        <w:ind w:left="4320" w:hanging="360"/>
      </w:pPr>
      <w:rPr>
        <w:rFonts w:ascii="Times New Roman" w:hAnsi="Times New Roman" w:hint="default"/>
      </w:rPr>
    </w:lvl>
    <w:lvl w:ilvl="6" w:tplc="D904E9F4" w:tentative="1">
      <w:start w:val="1"/>
      <w:numFmt w:val="bullet"/>
      <w:lvlText w:val="•"/>
      <w:lvlJc w:val="left"/>
      <w:pPr>
        <w:tabs>
          <w:tab w:val="num" w:pos="5040"/>
        </w:tabs>
        <w:ind w:left="5040" w:hanging="360"/>
      </w:pPr>
      <w:rPr>
        <w:rFonts w:ascii="Times New Roman" w:hAnsi="Times New Roman" w:hint="default"/>
      </w:rPr>
    </w:lvl>
    <w:lvl w:ilvl="7" w:tplc="F410ABAE" w:tentative="1">
      <w:start w:val="1"/>
      <w:numFmt w:val="bullet"/>
      <w:lvlText w:val="•"/>
      <w:lvlJc w:val="left"/>
      <w:pPr>
        <w:tabs>
          <w:tab w:val="num" w:pos="5760"/>
        </w:tabs>
        <w:ind w:left="5760" w:hanging="360"/>
      </w:pPr>
      <w:rPr>
        <w:rFonts w:ascii="Times New Roman" w:hAnsi="Times New Roman" w:hint="default"/>
      </w:rPr>
    </w:lvl>
    <w:lvl w:ilvl="8" w:tplc="CBC613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200958"/>
    <w:multiLevelType w:val="hybridMultilevel"/>
    <w:tmpl w:val="B3485D90"/>
    <w:lvl w:ilvl="0" w:tplc="A7D898C4">
      <w:start w:val="1"/>
      <w:numFmt w:val="bullet"/>
      <w:lvlText w:val=""/>
      <w:lvlPicBulletId w:val="0"/>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E13703B"/>
    <w:multiLevelType w:val="hybridMultilevel"/>
    <w:tmpl w:val="A2041FF4"/>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D616B"/>
    <w:multiLevelType w:val="hybridMultilevel"/>
    <w:tmpl w:val="424269D4"/>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62EAB"/>
    <w:multiLevelType w:val="hybridMultilevel"/>
    <w:tmpl w:val="3A1EEF28"/>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928F4"/>
    <w:multiLevelType w:val="hybridMultilevel"/>
    <w:tmpl w:val="8F58B31C"/>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BE1404"/>
    <w:multiLevelType w:val="hybridMultilevel"/>
    <w:tmpl w:val="FEB6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8F3072"/>
    <w:multiLevelType w:val="hybridMultilevel"/>
    <w:tmpl w:val="AA28606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34597774"/>
    <w:multiLevelType w:val="hybridMultilevel"/>
    <w:tmpl w:val="C3484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A7FB5"/>
    <w:multiLevelType w:val="hybridMultilevel"/>
    <w:tmpl w:val="808E24E4"/>
    <w:lvl w:ilvl="0" w:tplc="A6544F8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A3463E"/>
    <w:multiLevelType w:val="hybridMultilevel"/>
    <w:tmpl w:val="14F69C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7934595"/>
    <w:multiLevelType w:val="hybridMultilevel"/>
    <w:tmpl w:val="22825286"/>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50361"/>
    <w:multiLevelType w:val="hybridMultilevel"/>
    <w:tmpl w:val="A064B84C"/>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C396F"/>
    <w:multiLevelType w:val="hybridMultilevel"/>
    <w:tmpl w:val="14BE171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45D25C08"/>
    <w:multiLevelType w:val="hybridMultilevel"/>
    <w:tmpl w:val="EA5C92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7D17172"/>
    <w:multiLevelType w:val="hybridMultilevel"/>
    <w:tmpl w:val="100AAAE0"/>
    <w:lvl w:ilvl="0" w:tplc="A7D898C4">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404DC5"/>
    <w:multiLevelType w:val="hybridMultilevel"/>
    <w:tmpl w:val="6BDAE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E755B5"/>
    <w:multiLevelType w:val="hybridMultilevel"/>
    <w:tmpl w:val="B22CF9AA"/>
    <w:lvl w:ilvl="0" w:tplc="A7D898C4">
      <w:start w:val="1"/>
      <w:numFmt w:val="bullet"/>
      <w:lvlText w:val=""/>
      <w:lvlPicBulletId w:val="0"/>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1240E7D"/>
    <w:multiLevelType w:val="hybridMultilevel"/>
    <w:tmpl w:val="1CA42656"/>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057BA"/>
    <w:multiLevelType w:val="hybridMultilevel"/>
    <w:tmpl w:val="A2CACC08"/>
    <w:lvl w:ilvl="0" w:tplc="40090005">
      <w:start w:val="1"/>
      <w:numFmt w:val="bullet"/>
      <w:lvlText w:val=""/>
      <w:lvlJc w:val="left"/>
      <w:pPr>
        <w:ind w:left="852" w:hanging="360"/>
      </w:pPr>
      <w:rPr>
        <w:rFonts w:ascii="Wingdings" w:hAnsi="Wingdings" w:hint="default"/>
      </w:rPr>
    </w:lvl>
    <w:lvl w:ilvl="1" w:tplc="40090003">
      <w:start w:val="1"/>
      <w:numFmt w:val="bullet"/>
      <w:lvlText w:val="o"/>
      <w:lvlJc w:val="left"/>
      <w:pPr>
        <w:ind w:left="1572" w:hanging="360"/>
      </w:pPr>
      <w:rPr>
        <w:rFonts w:ascii="Courier New" w:hAnsi="Courier New" w:cs="Courier New" w:hint="default"/>
      </w:rPr>
    </w:lvl>
    <w:lvl w:ilvl="2" w:tplc="40090005">
      <w:start w:val="1"/>
      <w:numFmt w:val="bullet"/>
      <w:lvlText w:val=""/>
      <w:lvlJc w:val="left"/>
      <w:pPr>
        <w:ind w:left="2292" w:hanging="360"/>
      </w:pPr>
      <w:rPr>
        <w:rFonts w:ascii="Wingdings" w:hAnsi="Wingdings" w:hint="default"/>
      </w:rPr>
    </w:lvl>
    <w:lvl w:ilvl="3" w:tplc="40090001">
      <w:start w:val="1"/>
      <w:numFmt w:val="bullet"/>
      <w:lvlText w:val=""/>
      <w:lvlJc w:val="left"/>
      <w:pPr>
        <w:ind w:left="3012" w:hanging="360"/>
      </w:pPr>
      <w:rPr>
        <w:rFonts w:ascii="Symbol" w:hAnsi="Symbol" w:hint="default"/>
      </w:rPr>
    </w:lvl>
    <w:lvl w:ilvl="4" w:tplc="40090003">
      <w:start w:val="1"/>
      <w:numFmt w:val="bullet"/>
      <w:lvlText w:val="o"/>
      <w:lvlJc w:val="left"/>
      <w:pPr>
        <w:ind w:left="3732" w:hanging="360"/>
      </w:pPr>
      <w:rPr>
        <w:rFonts w:ascii="Courier New" w:hAnsi="Courier New" w:cs="Courier New" w:hint="default"/>
      </w:rPr>
    </w:lvl>
    <w:lvl w:ilvl="5" w:tplc="40090005">
      <w:start w:val="1"/>
      <w:numFmt w:val="bullet"/>
      <w:lvlText w:val=""/>
      <w:lvlJc w:val="left"/>
      <w:pPr>
        <w:ind w:left="4452" w:hanging="360"/>
      </w:pPr>
      <w:rPr>
        <w:rFonts w:ascii="Wingdings" w:hAnsi="Wingdings" w:hint="default"/>
      </w:rPr>
    </w:lvl>
    <w:lvl w:ilvl="6" w:tplc="40090001">
      <w:start w:val="1"/>
      <w:numFmt w:val="bullet"/>
      <w:lvlText w:val=""/>
      <w:lvlJc w:val="left"/>
      <w:pPr>
        <w:ind w:left="5172" w:hanging="360"/>
      </w:pPr>
      <w:rPr>
        <w:rFonts w:ascii="Symbol" w:hAnsi="Symbol" w:hint="default"/>
      </w:rPr>
    </w:lvl>
    <w:lvl w:ilvl="7" w:tplc="40090003">
      <w:start w:val="1"/>
      <w:numFmt w:val="bullet"/>
      <w:lvlText w:val="o"/>
      <w:lvlJc w:val="left"/>
      <w:pPr>
        <w:ind w:left="5892" w:hanging="360"/>
      </w:pPr>
      <w:rPr>
        <w:rFonts w:ascii="Courier New" w:hAnsi="Courier New" w:cs="Courier New" w:hint="default"/>
      </w:rPr>
    </w:lvl>
    <w:lvl w:ilvl="8" w:tplc="40090005">
      <w:start w:val="1"/>
      <w:numFmt w:val="bullet"/>
      <w:lvlText w:val=""/>
      <w:lvlJc w:val="left"/>
      <w:pPr>
        <w:ind w:left="6612" w:hanging="360"/>
      </w:pPr>
      <w:rPr>
        <w:rFonts w:ascii="Wingdings" w:hAnsi="Wingdings" w:hint="default"/>
      </w:rPr>
    </w:lvl>
  </w:abstractNum>
  <w:abstractNum w:abstractNumId="29" w15:restartNumberingAfterBreak="0">
    <w:nsid w:val="51CC5471"/>
    <w:multiLevelType w:val="hybridMultilevel"/>
    <w:tmpl w:val="722C8140"/>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1118B"/>
    <w:multiLevelType w:val="hybridMultilevel"/>
    <w:tmpl w:val="5ECC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594D1D"/>
    <w:multiLevelType w:val="hybridMultilevel"/>
    <w:tmpl w:val="3D94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52EE0"/>
    <w:multiLevelType w:val="hybridMultilevel"/>
    <w:tmpl w:val="E92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0274E"/>
    <w:multiLevelType w:val="hybridMultilevel"/>
    <w:tmpl w:val="3DE04136"/>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5" w15:restartNumberingAfterBreak="0">
    <w:nsid w:val="68803FE0"/>
    <w:multiLevelType w:val="hybridMultilevel"/>
    <w:tmpl w:val="A76C5BD6"/>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569D3"/>
    <w:multiLevelType w:val="hybridMultilevel"/>
    <w:tmpl w:val="42CAA62A"/>
    <w:lvl w:ilvl="0" w:tplc="A7D898C4">
      <w:start w:val="1"/>
      <w:numFmt w:val="bullet"/>
      <w:lvlText w:val=""/>
      <w:lvlPicBulletId w:val="0"/>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8FB2540"/>
    <w:multiLevelType w:val="hybridMultilevel"/>
    <w:tmpl w:val="76F63DAC"/>
    <w:lvl w:ilvl="0" w:tplc="A7D898C4">
      <w:start w:val="1"/>
      <w:numFmt w:val="bullet"/>
      <w:lvlText w:val=""/>
      <w:lvlPicBulletId w:val="0"/>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9524E62"/>
    <w:multiLevelType w:val="hybridMultilevel"/>
    <w:tmpl w:val="A7B085B0"/>
    <w:lvl w:ilvl="0" w:tplc="A7D898C4">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AC2757E"/>
    <w:multiLevelType w:val="hybridMultilevel"/>
    <w:tmpl w:val="7EE24CC2"/>
    <w:lvl w:ilvl="0" w:tplc="0436E89A">
      <w:start w:val="1"/>
      <w:numFmt w:val="bullet"/>
      <w:pStyle w:val="BulletPoints"/>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407EC"/>
    <w:multiLevelType w:val="hybridMultilevel"/>
    <w:tmpl w:val="0D3276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8E2C60"/>
    <w:multiLevelType w:val="hybridMultilevel"/>
    <w:tmpl w:val="14A2E1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7B076F1"/>
    <w:multiLevelType w:val="hybridMultilevel"/>
    <w:tmpl w:val="9F8672C8"/>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C29B2"/>
    <w:multiLevelType w:val="multilevel"/>
    <w:tmpl w:val="9CA4E1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D06B8F"/>
    <w:multiLevelType w:val="hybridMultilevel"/>
    <w:tmpl w:val="34EA3BE6"/>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39"/>
  </w:num>
  <w:num w:numId="4">
    <w:abstractNumId w:val="10"/>
  </w:num>
  <w:num w:numId="5">
    <w:abstractNumId w:val="9"/>
  </w:num>
  <w:num w:numId="6">
    <w:abstractNumId w:val="14"/>
  </w:num>
  <w:num w:numId="7">
    <w:abstractNumId w:val="44"/>
  </w:num>
  <w:num w:numId="8">
    <w:abstractNumId w:val="33"/>
  </w:num>
  <w:num w:numId="9">
    <w:abstractNumId w:val="27"/>
  </w:num>
  <w:num w:numId="10">
    <w:abstractNumId w:val="29"/>
  </w:num>
  <w:num w:numId="11">
    <w:abstractNumId w:val="12"/>
  </w:num>
  <w:num w:numId="12">
    <w:abstractNumId w:val="42"/>
  </w:num>
  <w:num w:numId="13">
    <w:abstractNumId w:val="23"/>
  </w:num>
  <w:num w:numId="14">
    <w:abstractNumId w:val="21"/>
  </w:num>
  <w:num w:numId="15">
    <w:abstractNumId w:val="13"/>
  </w:num>
  <w:num w:numId="16">
    <w:abstractNumId w:val="15"/>
  </w:num>
  <w:num w:numId="17">
    <w:abstractNumId w:val="32"/>
  </w:num>
  <w:num w:numId="18">
    <w:abstractNumId w:val="25"/>
  </w:num>
  <w:num w:numId="19">
    <w:abstractNumId w:val="19"/>
  </w:num>
  <w:num w:numId="20">
    <w:abstractNumId w:val="41"/>
  </w:num>
  <w:num w:numId="21">
    <w:abstractNumId w:val="40"/>
  </w:num>
  <w:num w:numId="22">
    <w:abstractNumId w:val="8"/>
  </w:num>
  <w:num w:numId="23">
    <w:abstractNumId w:val="24"/>
  </w:num>
  <w:num w:numId="24">
    <w:abstractNumId w:val="43"/>
  </w:num>
  <w:num w:numId="25">
    <w:abstractNumId w:val="18"/>
  </w:num>
  <w:num w:numId="26">
    <w:abstractNumId w:val="31"/>
  </w:num>
  <w:num w:numId="27">
    <w:abstractNumId w:val="30"/>
  </w:num>
  <w:num w:numId="28">
    <w:abstractNumId w:val="17"/>
  </w:num>
  <w:num w:numId="29">
    <w:abstractNumId w:val="38"/>
  </w:num>
  <w:num w:numId="30">
    <w:abstractNumId w:val="37"/>
  </w:num>
  <w:num w:numId="31">
    <w:abstractNumId w:val="26"/>
  </w:num>
  <w:num w:numId="32">
    <w:abstractNumId w:val="36"/>
  </w:num>
  <w:num w:numId="33">
    <w:abstractNumId w:val="35"/>
  </w:num>
  <w:num w:numId="34">
    <w:abstractNumId w:val="20"/>
  </w:num>
  <w:num w:numId="35">
    <w:abstractNumId w:val="22"/>
  </w:num>
  <w:num w:numId="36">
    <w:abstractNumId w:val="16"/>
  </w:num>
  <w:num w:numId="3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0C35"/>
    <w:rsid w:val="000006BC"/>
    <w:rsid w:val="000008D7"/>
    <w:rsid w:val="00000EFF"/>
    <w:rsid w:val="000018E3"/>
    <w:rsid w:val="00002042"/>
    <w:rsid w:val="000022FB"/>
    <w:rsid w:val="0000294D"/>
    <w:rsid w:val="00004258"/>
    <w:rsid w:val="00004288"/>
    <w:rsid w:val="00004EE1"/>
    <w:rsid w:val="0000597E"/>
    <w:rsid w:val="00006421"/>
    <w:rsid w:val="0000787B"/>
    <w:rsid w:val="00011785"/>
    <w:rsid w:val="00012C8C"/>
    <w:rsid w:val="00012DA1"/>
    <w:rsid w:val="00012EDD"/>
    <w:rsid w:val="000131C1"/>
    <w:rsid w:val="000134EC"/>
    <w:rsid w:val="00013A52"/>
    <w:rsid w:val="000140EF"/>
    <w:rsid w:val="000153E7"/>
    <w:rsid w:val="00017131"/>
    <w:rsid w:val="00021BAD"/>
    <w:rsid w:val="00021BD5"/>
    <w:rsid w:val="000225BB"/>
    <w:rsid w:val="0002309B"/>
    <w:rsid w:val="000236F0"/>
    <w:rsid w:val="0002390B"/>
    <w:rsid w:val="0002394E"/>
    <w:rsid w:val="000247AB"/>
    <w:rsid w:val="00025B00"/>
    <w:rsid w:val="00026F21"/>
    <w:rsid w:val="0002769B"/>
    <w:rsid w:val="00030BFB"/>
    <w:rsid w:val="00030CD7"/>
    <w:rsid w:val="000312D1"/>
    <w:rsid w:val="00031700"/>
    <w:rsid w:val="00031783"/>
    <w:rsid w:val="00031B96"/>
    <w:rsid w:val="00031E06"/>
    <w:rsid w:val="00032054"/>
    <w:rsid w:val="000335D7"/>
    <w:rsid w:val="00033820"/>
    <w:rsid w:val="000338CF"/>
    <w:rsid w:val="00033C2C"/>
    <w:rsid w:val="00034594"/>
    <w:rsid w:val="00034CEB"/>
    <w:rsid w:val="00034D19"/>
    <w:rsid w:val="000357BD"/>
    <w:rsid w:val="00035D14"/>
    <w:rsid w:val="000363A4"/>
    <w:rsid w:val="00040EB2"/>
    <w:rsid w:val="000415F4"/>
    <w:rsid w:val="00041C7A"/>
    <w:rsid w:val="00042A10"/>
    <w:rsid w:val="000431D8"/>
    <w:rsid w:val="00043B25"/>
    <w:rsid w:val="00046847"/>
    <w:rsid w:val="00047136"/>
    <w:rsid w:val="000475AB"/>
    <w:rsid w:val="00047C71"/>
    <w:rsid w:val="000500FF"/>
    <w:rsid w:val="00050D81"/>
    <w:rsid w:val="00051467"/>
    <w:rsid w:val="000519B4"/>
    <w:rsid w:val="00051BBD"/>
    <w:rsid w:val="00051E87"/>
    <w:rsid w:val="00052304"/>
    <w:rsid w:val="00052DEB"/>
    <w:rsid w:val="00052F9C"/>
    <w:rsid w:val="0005365C"/>
    <w:rsid w:val="0005558F"/>
    <w:rsid w:val="00056A60"/>
    <w:rsid w:val="0005706F"/>
    <w:rsid w:val="00057731"/>
    <w:rsid w:val="0006097E"/>
    <w:rsid w:val="00061C70"/>
    <w:rsid w:val="00061E42"/>
    <w:rsid w:val="00061ECB"/>
    <w:rsid w:val="00063DAB"/>
    <w:rsid w:val="000640F2"/>
    <w:rsid w:val="00064E96"/>
    <w:rsid w:val="000661DE"/>
    <w:rsid w:val="000668B5"/>
    <w:rsid w:val="000677CF"/>
    <w:rsid w:val="000713EA"/>
    <w:rsid w:val="000727D9"/>
    <w:rsid w:val="00072A9D"/>
    <w:rsid w:val="00072E0A"/>
    <w:rsid w:val="00074FAF"/>
    <w:rsid w:val="0007587C"/>
    <w:rsid w:val="000760F3"/>
    <w:rsid w:val="000765B1"/>
    <w:rsid w:val="000765ED"/>
    <w:rsid w:val="0007705D"/>
    <w:rsid w:val="00077E47"/>
    <w:rsid w:val="0008063C"/>
    <w:rsid w:val="00080650"/>
    <w:rsid w:val="00082A9F"/>
    <w:rsid w:val="00084365"/>
    <w:rsid w:val="00085000"/>
    <w:rsid w:val="000852DD"/>
    <w:rsid w:val="00085DB9"/>
    <w:rsid w:val="000866EB"/>
    <w:rsid w:val="00086B1E"/>
    <w:rsid w:val="00087B93"/>
    <w:rsid w:val="000901C7"/>
    <w:rsid w:val="000902EB"/>
    <w:rsid w:val="00090B26"/>
    <w:rsid w:val="00090FC3"/>
    <w:rsid w:val="00091CF0"/>
    <w:rsid w:val="000925D8"/>
    <w:rsid w:val="00093AE4"/>
    <w:rsid w:val="00094131"/>
    <w:rsid w:val="000951B8"/>
    <w:rsid w:val="000955D7"/>
    <w:rsid w:val="00095FD4"/>
    <w:rsid w:val="0009656C"/>
    <w:rsid w:val="000A1815"/>
    <w:rsid w:val="000A22B3"/>
    <w:rsid w:val="000A2DD8"/>
    <w:rsid w:val="000A3A13"/>
    <w:rsid w:val="000A53B4"/>
    <w:rsid w:val="000A55A1"/>
    <w:rsid w:val="000A57CD"/>
    <w:rsid w:val="000A5AEB"/>
    <w:rsid w:val="000A6B78"/>
    <w:rsid w:val="000A73D6"/>
    <w:rsid w:val="000A7EB5"/>
    <w:rsid w:val="000B0403"/>
    <w:rsid w:val="000B0F57"/>
    <w:rsid w:val="000B39B7"/>
    <w:rsid w:val="000B3E47"/>
    <w:rsid w:val="000B57B9"/>
    <w:rsid w:val="000C074D"/>
    <w:rsid w:val="000C1CEE"/>
    <w:rsid w:val="000C2513"/>
    <w:rsid w:val="000C4CCD"/>
    <w:rsid w:val="000C5CAA"/>
    <w:rsid w:val="000C6FAF"/>
    <w:rsid w:val="000C74E3"/>
    <w:rsid w:val="000C7A04"/>
    <w:rsid w:val="000D0558"/>
    <w:rsid w:val="000D0DB7"/>
    <w:rsid w:val="000D1ABD"/>
    <w:rsid w:val="000D1B92"/>
    <w:rsid w:val="000D2AFF"/>
    <w:rsid w:val="000D3506"/>
    <w:rsid w:val="000D3F6E"/>
    <w:rsid w:val="000D51E3"/>
    <w:rsid w:val="000D55CA"/>
    <w:rsid w:val="000D5608"/>
    <w:rsid w:val="000D5B01"/>
    <w:rsid w:val="000D65B0"/>
    <w:rsid w:val="000D6BE4"/>
    <w:rsid w:val="000D7033"/>
    <w:rsid w:val="000D773C"/>
    <w:rsid w:val="000E1374"/>
    <w:rsid w:val="000E18B9"/>
    <w:rsid w:val="000E1E9B"/>
    <w:rsid w:val="000E3BBA"/>
    <w:rsid w:val="000E49D1"/>
    <w:rsid w:val="000E517E"/>
    <w:rsid w:val="000E5D76"/>
    <w:rsid w:val="000E70FC"/>
    <w:rsid w:val="000E748E"/>
    <w:rsid w:val="000F061C"/>
    <w:rsid w:val="000F081A"/>
    <w:rsid w:val="000F279A"/>
    <w:rsid w:val="000F4542"/>
    <w:rsid w:val="000F4ABA"/>
    <w:rsid w:val="000F4AE8"/>
    <w:rsid w:val="000F5DBF"/>
    <w:rsid w:val="000F6724"/>
    <w:rsid w:val="001036E2"/>
    <w:rsid w:val="00103948"/>
    <w:rsid w:val="00105770"/>
    <w:rsid w:val="001061BF"/>
    <w:rsid w:val="001070D0"/>
    <w:rsid w:val="001072EC"/>
    <w:rsid w:val="0010731B"/>
    <w:rsid w:val="00110E27"/>
    <w:rsid w:val="0011153A"/>
    <w:rsid w:val="0011238D"/>
    <w:rsid w:val="001127C8"/>
    <w:rsid w:val="00112B1F"/>
    <w:rsid w:val="001137ED"/>
    <w:rsid w:val="001142F4"/>
    <w:rsid w:val="00114BAC"/>
    <w:rsid w:val="00115731"/>
    <w:rsid w:val="001158B1"/>
    <w:rsid w:val="00115C94"/>
    <w:rsid w:val="00116208"/>
    <w:rsid w:val="00117D7F"/>
    <w:rsid w:val="001200B6"/>
    <w:rsid w:val="00120655"/>
    <w:rsid w:val="00121113"/>
    <w:rsid w:val="001213B1"/>
    <w:rsid w:val="00123D5C"/>
    <w:rsid w:val="0012536E"/>
    <w:rsid w:val="00125CB4"/>
    <w:rsid w:val="00126D9D"/>
    <w:rsid w:val="00130130"/>
    <w:rsid w:val="001316C7"/>
    <w:rsid w:val="00134A12"/>
    <w:rsid w:val="00135029"/>
    <w:rsid w:val="00135DD0"/>
    <w:rsid w:val="00136D75"/>
    <w:rsid w:val="00137584"/>
    <w:rsid w:val="001378FA"/>
    <w:rsid w:val="001419E9"/>
    <w:rsid w:val="00141DC3"/>
    <w:rsid w:val="001420A9"/>
    <w:rsid w:val="00143249"/>
    <w:rsid w:val="001439D1"/>
    <w:rsid w:val="001446F0"/>
    <w:rsid w:val="001446FE"/>
    <w:rsid w:val="001467FC"/>
    <w:rsid w:val="0014729D"/>
    <w:rsid w:val="00151380"/>
    <w:rsid w:val="0015534B"/>
    <w:rsid w:val="0015604C"/>
    <w:rsid w:val="00160879"/>
    <w:rsid w:val="00160AD5"/>
    <w:rsid w:val="001621A6"/>
    <w:rsid w:val="00162AD2"/>
    <w:rsid w:val="00163229"/>
    <w:rsid w:val="00163B35"/>
    <w:rsid w:val="001647D9"/>
    <w:rsid w:val="001650D1"/>
    <w:rsid w:val="001652A4"/>
    <w:rsid w:val="00165C89"/>
    <w:rsid w:val="00166C37"/>
    <w:rsid w:val="00166DC4"/>
    <w:rsid w:val="00170906"/>
    <w:rsid w:val="00172046"/>
    <w:rsid w:val="00174A50"/>
    <w:rsid w:val="0017595A"/>
    <w:rsid w:val="00176412"/>
    <w:rsid w:val="00176BD4"/>
    <w:rsid w:val="00177099"/>
    <w:rsid w:val="00177B41"/>
    <w:rsid w:val="0018010B"/>
    <w:rsid w:val="001820DA"/>
    <w:rsid w:val="0018278E"/>
    <w:rsid w:val="001828F9"/>
    <w:rsid w:val="0018375E"/>
    <w:rsid w:val="00183C76"/>
    <w:rsid w:val="00183D9B"/>
    <w:rsid w:val="00184D4F"/>
    <w:rsid w:val="00185FD8"/>
    <w:rsid w:val="00191364"/>
    <w:rsid w:val="00191A04"/>
    <w:rsid w:val="00191DE9"/>
    <w:rsid w:val="00192B1D"/>
    <w:rsid w:val="00193B73"/>
    <w:rsid w:val="001956F1"/>
    <w:rsid w:val="00195F12"/>
    <w:rsid w:val="00196419"/>
    <w:rsid w:val="001969AB"/>
    <w:rsid w:val="001A09C8"/>
    <w:rsid w:val="001A1395"/>
    <w:rsid w:val="001A1741"/>
    <w:rsid w:val="001A20AF"/>
    <w:rsid w:val="001A3A02"/>
    <w:rsid w:val="001A3EA8"/>
    <w:rsid w:val="001A5FF7"/>
    <w:rsid w:val="001A614C"/>
    <w:rsid w:val="001A7014"/>
    <w:rsid w:val="001A7BFB"/>
    <w:rsid w:val="001B10B6"/>
    <w:rsid w:val="001B1308"/>
    <w:rsid w:val="001B2755"/>
    <w:rsid w:val="001B2D6A"/>
    <w:rsid w:val="001B5594"/>
    <w:rsid w:val="001B55F6"/>
    <w:rsid w:val="001B5A20"/>
    <w:rsid w:val="001B7222"/>
    <w:rsid w:val="001C1074"/>
    <w:rsid w:val="001C1DE7"/>
    <w:rsid w:val="001C3F4B"/>
    <w:rsid w:val="001C4D84"/>
    <w:rsid w:val="001C6200"/>
    <w:rsid w:val="001C6D97"/>
    <w:rsid w:val="001C7114"/>
    <w:rsid w:val="001C73F8"/>
    <w:rsid w:val="001C7506"/>
    <w:rsid w:val="001C761F"/>
    <w:rsid w:val="001C7669"/>
    <w:rsid w:val="001C7EB2"/>
    <w:rsid w:val="001D1E78"/>
    <w:rsid w:val="001D2FBB"/>
    <w:rsid w:val="001D3478"/>
    <w:rsid w:val="001D4964"/>
    <w:rsid w:val="001D5B54"/>
    <w:rsid w:val="001D6054"/>
    <w:rsid w:val="001E0145"/>
    <w:rsid w:val="001E08CC"/>
    <w:rsid w:val="001E1664"/>
    <w:rsid w:val="001E1D4B"/>
    <w:rsid w:val="001E20B5"/>
    <w:rsid w:val="001E2E2A"/>
    <w:rsid w:val="001E31A0"/>
    <w:rsid w:val="001E44C6"/>
    <w:rsid w:val="001E5BA3"/>
    <w:rsid w:val="001E63CB"/>
    <w:rsid w:val="001E70A8"/>
    <w:rsid w:val="001E7515"/>
    <w:rsid w:val="001F011B"/>
    <w:rsid w:val="001F4526"/>
    <w:rsid w:val="001F5C47"/>
    <w:rsid w:val="001F74DE"/>
    <w:rsid w:val="00200493"/>
    <w:rsid w:val="00200882"/>
    <w:rsid w:val="00201BA5"/>
    <w:rsid w:val="00202496"/>
    <w:rsid w:val="0020249B"/>
    <w:rsid w:val="00202589"/>
    <w:rsid w:val="00203B55"/>
    <w:rsid w:val="002056CC"/>
    <w:rsid w:val="00205E64"/>
    <w:rsid w:val="00207194"/>
    <w:rsid w:val="002072AD"/>
    <w:rsid w:val="0021180A"/>
    <w:rsid w:val="0021268D"/>
    <w:rsid w:val="00212D02"/>
    <w:rsid w:val="002142D9"/>
    <w:rsid w:val="002146F4"/>
    <w:rsid w:val="00214A9C"/>
    <w:rsid w:val="002165AD"/>
    <w:rsid w:val="002176B0"/>
    <w:rsid w:val="002178F9"/>
    <w:rsid w:val="00217CB3"/>
    <w:rsid w:val="002200C1"/>
    <w:rsid w:val="00220AB4"/>
    <w:rsid w:val="00220CFC"/>
    <w:rsid w:val="00220ED4"/>
    <w:rsid w:val="00221282"/>
    <w:rsid w:val="00221DB2"/>
    <w:rsid w:val="0022252F"/>
    <w:rsid w:val="00222797"/>
    <w:rsid w:val="00223624"/>
    <w:rsid w:val="0022409F"/>
    <w:rsid w:val="00224D04"/>
    <w:rsid w:val="0022526D"/>
    <w:rsid w:val="002253AE"/>
    <w:rsid w:val="0022591D"/>
    <w:rsid w:val="002262BC"/>
    <w:rsid w:val="00226578"/>
    <w:rsid w:val="00227631"/>
    <w:rsid w:val="00227920"/>
    <w:rsid w:val="00230522"/>
    <w:rsid w:val="002329B7"/>
    <w:rsid w:val="00232AB6"/>
    <w:rsid w:val="00233BF9"/>
    <w:rsid w:val="00233C58"/>
    <w:rsid w:val="002342AC"/>
    <w:rsid w:val="002348AD"/>
    <w:rsid w:val="00235003"/>
    <w:rsid w:val="0023527B"/>
    <w:rsid w:val="00236458"/>
    <w:rsid w:val="00236D7D"/>
    <w:rsid w:val="0023758A"/>
    <w:rsid w:val="00241117"/>
    <w:rsid w:val="00242B4E"/>
    <w:rsid w:val="0024307D"/>
    <w:rsid w:val="00243137"/>
    <w:rsid w:val="002444DE"/>
    <w:rsid w:val="002446CA"/>
    <w:rsid w:val="0024519E"/>
    <w:rsid w:val="00245A8D"/>
    <w:rsid w:val="0024656D"/>
    <w:rsid w:val="0024736B"/>
    <w:rsid w:val="00247370"/>
    <w:rsid w:val="002504B4"/>
    <w:rsid w:val="002512A7"/>
    <w:rsid w:val="002521E6"/>
    <w:rsid w:val="00252418"/>
    <w:rsid w:val="0025249E"/>
    <w:rsid w:val="002528F6"/>
    <w:rsid w:val="00252D08"/>
    <w:rsid w:val="00253599"/>
    <w:rsid w:val="00254719"/>
    <w:rsid w:val="00254A91"/>
    <w:rsid w:val="00255757"/>
    <w:rsid w:val="002560C4"/>
    <w:rsid w:val="00257BB1"/>
    <w:rsid w:val="002606FB"/>
    <w:rsid w:val="00260C35"/>
    <w:rsid w:val="00261277"/>
    <w:rsid w:val="00262A27"/>
    <w:rsid w:val="00262DB1"/>
    <w:rsid w:val="002632DC"/>
    <w:rsid w:val="00263C0C"/>
    <w:rsid w:val="002648AA"/>
    <w:rsid w:val="00264E26"/>
    <w:rsid w:val="00264E64"/>
    <w:rsid w:val="00265246"/>
    <w:rsid w:val="002658B8"/>
    <w:rsid w:val="00266505"/>
    <w:rsid w:val="00266E2F"/>
    <w:rsid w:val="00267343"/>
    <w:rsid w:val="00271673"/>
    <w:rsid w:val="00271E19"/>
    <w:rsid w:val="00273C1F"/>
    <w:rsid w:val="00273C81"/>
    <w:rsid w:val="0027421E"/>
    <w:rsid w:val="002742CE"/>
    <w:rsid w:val="002742E7"/>
    <w:rsid w:val="002824F7"/>
    <w:rsid w:val="00283592"/>
    <w:rsid w:val="00283994"/>
    <w:rsid w:val="00285EAB"/>
    <w:rsid w:val="00286818"/>
    <w:rsid w:val="00287519"/>
    <w:rsid w:val="002876DF"/>
    <w:rsid w:val="002877BD"/>
    <w:rsid w:val="00290086"/>
    <w:rsid w:val="002903C7"/>
    <w:rsid w:val="00290C79"/>
    <w:rsid w:val="0029176F"/>
    <w:rsid w:val="00293AF2"/>
    <w:rsid w:val="00296AFA"/>
    <w:rsid w:val="002A0124"/>
    <w:rsid w:val="002A084F"/>
    <w:rsid w:val="002A0BF7"/>
    <w:rsid w:val="002A18F2"/>
    <w:rsid w:val="002A2AA0"/>
    <w:rsid w:val="002A568E"/>
    <w:rsid w:val="002A6E36"/>
    <w:rsid w:val="002A7214"/>
    <w:rsid w:val="002A7474"/>
    <w:rsid w:val="002A77BC"/>
    <w:rsid w:val="002B0BDD"/>
    <w:rsid w:val="002B2BEE"/>
    <w:rsid w:val="002B2C0F"/>
    <w:rsid w:val="002B45E6"/>
    <w:rsid w:val="002B4CFD"/>
    <w:rsid w:val="002B61A7"/>
    <w:rsid w:val="002B6D89"/>
    <w:rsid w:val="002B723E"/>
    <w:rsid w:val="002C0C28"/>
    <w:rsid w:val="002C1360"/>
    <w:rsid w:val="002C15CD"/>
    <w:rsid w:val="002C17EF"/>
    <w:rsid w:val="002C1BFB"/>
    <w:rsid w:val="002C223D"/>
    <w:rsid w:val="002C2B01"/>
    <w:rsid w:val="002C2D1F"/>
    <w:rsid w:val="002C3631"/>
    <w:rsid w:val="002C3C8F"/>
    <w:rsid w:val="002C4117"/>
    <w:rsid w:val="002C754A"/>
    <w:rsid w:val="002C7861"/>
    <w:rsid w:val="002C7D87"/>
    <w:rsid w:val="002D2E6D"/>
    <w:rsid w:val="002D4FBC"/>
    <w:rsid w:val="002D52A0"/>
    <w:rsid w:val="002D6BDE"/>
    <w:rsid w:val="002D77DB"/>
    <w:rsid w:val="002E0FAB"/>
    <w:rsid w:val="002E2106"/>
    <w:rsid w:val="002E23B6"/>
    <w:rsid w:val="002E2ED3"/>
    <w:rsid w:val="002E324E"/>
    <w:rsid w:val="002E46D5"/>
    <w:rsid w:val="002E5026"/>
    <w:rsid w:val="002E65BA"/>
    <w:rsid w:val="002E66BB"/>
    <w:rsid w:val="002E675D"/>
    <w:rsid w:val="002E6938"/>
    <w:rsid w:val="002E6D1B"/>
    <w:rsid w:val="002E7BDC"/>
    <w:rsid w:val="002F0527"/>
    <w:rsid w:val="002F1B9E"/>
    <w:rsid w:val="002F577A"/>
    <w:rsid w:val="002F5C69"/>
    <w:rsid w:val="002F6CF1"/>
    <w:rsid w:val="002F7F5F"/>
    <w:rsid w:val="003000B5"/>
    <w:rsid w:val="003054DC"/>
    <w:rsid w:val="00306801"/>
    <w:rsid w:val="003068DB"/>
    <w:rsid w:val="00306CC1"/>
    <w:rsid w:val="00307488"/>
    <w:rsid w:val="003103FB"/>
    <w:rsid w:val="00310D18"/>
    <w:rsid w:val="00311071"/>
    <w:rsid w:val="00311354"/>
    <w:rsid w:val="00312D55"/>
    <w:rsid w:val="00313D78"/>
    <w:rsid w:val="00316063"/>
    <w:rsid w:val="0031654F"/>
    <w:rsid w:val="003175A7"/>
    <w:rsid w:val="00317B13"/>
    <w:rsid w:val="00320252"/>
    <w:rsid w:val="003207E0"/>
    <w:rsid w:val="0032084C"/>
    <w:rsid w:val="00322567"/>
    <w:rsid w:val="003227A5"/>
    <w:rsid w:val="00322D15"/>
    <w:rsid w:val="00322F81"/>
    <w:rsid w:val="00323639"/>
    <w:rsid w:val="003240D8"/>
    <w:rsid w:val="0032415C"/>
    <w:rsid w:val="003246D1"/>
    <w:rsid w:val="00325E10"/>
    <w:rsid w:val="003271B8"/>
    <w:rsid w:val="00327A7A"/>
    <w:rsid w:val="00327AD4"/>
    <w:rsid w:val="00330A84"/>
    <w:rsid w:val="00330CF1"/>
    <w:rsid w:val="00331107"/>
    <w:rsid w:val="00331592"/>
    <w:rsid w:val="00331623"/>
    <w:rsid w:val="003320B8"/>
    <w:rsid w:val="003321B0"/>
    <w:rsid w:val="00332D8E"/>
    <w:rsid w:val="00333A6D"/>
    <w:rsid w:val="00335031"/>
    <w:rsid w:val="00336717"/>
    <w:rsid w:val="00340BCF"/>
    <w:rsid w:val="00341DA6"/>
    <w:rsid w:val="00341DE1"/>
    <w:rsid w:val="00342A7B"/>
    <w:rsid w:val="00342C42"/>
    <w:rsid w:val="003433F9"/>
    <w:rsid w:val="00343E20"/>
    <w:rsid w:val="00344874"/>
    <w:rsid w:val="0034500B"/>
    <w:rsid w:val="003450C4"/>
    <w:rsid w:val="00346EB6"/>
    <w:rsid w:val="003502BB"/>
    <w:rsid w:val="00351675"/>
    <w:rsid w:val="00356AC9"/>
    <w:rsid w:val="00360ACF"/>
    <w:rsid w:val="00360BBC"/>
    <w:rsid w:val="00361832"/>
    <w:rsid w:val="00361A8B"/>
    <w:rsid w:val="00363136"/>
    <w:rsid w:val="00363CB0"/>
    <w:rsid w:val="00363EC0"/>
    <w:rsid w:val="0036463C"/>
    <w:rsid w:val="00366C88"/>
    <w:rsid w:val="00367AE3"/>
    <w:rsid w:val="00367CEC"/>
    <w:rsid w:val="00370645"/>
    <w:rsid w:val="00373210"/>
    <w:rsid w:val="0037331B"/>
    <w:rsid w:val="00377351"/>
    <w:rsid w:val="00377624"/>
    <w:rsid w:val="003779AA"/>
    <w:rsid w:val="00377B0D"/>
    <w:rsid w:val="00381102"/>
    <w:rsid w:val="00381569"/>
    <w:rsid w:val="00381B03"/>
    <w:rsid w:val="003833B2"/>
    <w:rsid w:val="003846F9"/>
    <w:rsid w:val="00385428"/>
    <w:rsid w:val="00386182"/>
    <w:rsid w:val="00387B62"/>
    <w:rsid w:val="0039000E"/>
    <w:rsid w:val="00390020"/>
    <w:rsid w:val="0039193C"/>
    <w:rsid w:val="00391EE9"/>
    <w:rsid w:val="00393BFB"/>
    <w:rsid w:val="00394404"/>
    <w:rsid w:val="003944FF"/>
    <w:rsid w:val="00394F90"/>
    <w:rsid w:val="0039557A"/>
    <w:rsid w:val="003956E2"/>
    <w:rsid w:val="003A0647"/>
    <w:rsid w:val="003A100D"/>
    <w:rsid w:val="003A12F5"/>
    <w:rsid w:val="003A197F"/>
    <w:rsid w:val="003A1ABC"/>
    <w:rsid w:val="003A1D78"/>
    <w:rsid w:val="003A3225"/>
    <w:rsid w:val="003A3DA2"/>
    <w:rsid w:val="003A42E6"/>
    <w:rsid w:val="003A4A77"/>
    <w:rsid w:val="003A52CB"/>
    <w:rsid w:val="003A563D"/>
    <w:rsid w:val="003A6406"/>
    <w:rsid w:val="003A68D2"/>
    <w:rsid w:val="003A6C18"/>
    <w:rsid w:val="003A7ECC"/>
    <w:rsid w:val="003B0EB9"/>
    <w:rsid w:val="003B3BCC"/>
    <w:rsid w:val="003B544E"/>
    <w:rsid w:val="003B5A77"/>
    <w:rsid w:val="003B732F"/>
    <w:rsid w:val="003B7CA1"/>
    <w:rsid w:val="003B7DC7"/>
    <w:rsid w:val="003C0BD6"/>
    <w:rsid w:val="003C154B"/>
    <w:rsid w:val="003C181B"/>
    <w:rsid w:val="003C21BC"/>
    <w:rsid w:val="003C228B"/>
    <w:rsid w:val="003C25C1"/>
    <w:rsid w:val="003C387F"/>
    <w:rsid w:val="003C38EF"/>
    <w:rsid w:val="003C3A43"/>
    <w:rsid w:val="003C469D"/>
    <w:rsid w:val="003C4C9D"/>
    <w:rsid w:val="003C518F"/>
    <w:rsid w:val="003C6909"/>
    <w:rsid w:val="003D0BE8"/>
    <w:rsid w:val="003D182F"/>
    <w:rsid w:val="003D2C77"/>
    <w:rsid w:val="003D2EC6"/>
    <w:rsid w:val="003D39B9"/>
    <w:rsid w:val="003D3B82"/>
    <w:rsid w:val="003D3F26"/>
    <w:rsid w:val="003D4400"/>
    <w:rsid w:val="003D5088"/>
    <w:rsid w:val="003D629F"/>
    <w:rsid w:val="003D6597"/>
    <w:rsid w:val="003D7439"/>
    <w:rsid w:val="003D74C0"/>
    <w:rsid w:val="003E1427"/>
    <w:rsid w:val="003E17A9"/>
    <w:rsid w:val="003E1F04"/>
    <w:rsid w:val="003E1FC0"/>
    <w:rsid w:val="003E2F61"/>
    <w:rsid w:val="003E3AFC"/>
    <w:rsid w:val="003E3F51"/>
    <w:rsid w:val="003E4184"/>
    <w:rsid w:val="003E67EC"/>
    <w:rsid w:val="003E6F41"/>
    <w:rsid w:val="003E7382"/>
    <w:rsid w:val="003E77EC"/>
    <w:rsid w:val="003F1D76"/>
    <w:rsid w:val="003F2072"/>
    <w:rsid w:val="003F2F1D"/>
    <w:rsid w:val="003F34B5"/>
    <w:rsid w:val="003F4086"/>
    <w:rsid w:val="003F6473"/>
    <w:rsid w:val="003F6A8B"/>
    <w:rsid w:val="004006ED"/>
    <w:rsid w:val="004009DA"/>
    <w:rsid w:val="004022C9"/>
    <w:rsid w:val="00403096"/>
    <w:rsid w:val="004033E8"/>
    <w:rsid w:val="004044E1"/>
    <w:rsid w:val="00404AE1"/>
    <w:rsid w:val="00404BE4"/>
    <w:rsid w:val="00404FC2"/>
    <w:rsid w:val="004062B0"/>
    <w:rsid w:val="00411FD2"/>
    <w:rsid w:val="00412C2A"/>
    <w:rsid w:val="00415792"/>
    <w:rsid w:val="00415B98"/>
    <w:rsid w:val="00416360"/>
    <w:rsid w:val="0041640A"/>
    <w:rsid w:val="00417B39"/>
    <w:rsid w:val="00417F16"/>
    <w:rsid w:val="0042087C"/>
    <w:rsid w:val="00420EF6"/>
    <w:rsid w:val="00421DD1"/>
    <w:rsid w:val="00421F1A"/>
    <w:rsid w:val="00423206"/>
    <w:rsid w:val="00424DF6"/>
    <w:rsid w:val="004258E4"/>
    <w:rsid w:val="004270E6"/>
    <w:rsid w:val="0042753A"/>
    <w:rsid w:val="004276AD"/>
    <w:rsid w:val="00430F2B"/>
    <w:rsid w:val="00431631"/>
    <w:rsid w:val="00431C23"/>
    <w:rsid w:val="0043241E"/>
    <w:rsid w:val="00432DE9"/>
    <w:rsid w:val="004330C8"/>
    <w:rsid w:val="00433A98"/>
    <w:rsid w:val="00433EC8"/>
    <w:rsid w:val="00434A0E"/>
    <w:rsid w:val="00434D1F"/>
    <w:rsid w:val="00435BC8"/>
    <w:rsid w:val="0043626F"/>
    <w:rsid w:val="00436425"/>
    <w:rsid w:val="00436959"/>
    <w:rsid w:val="00437035"/>
    <w:rsid w:val="0043745D"/>
    <w:rsid w:val="004400E5"/>
    <w:rsid w:val="00440A1B"/>
    <w:rsid w:val="00440AD2"/>
    <w:rsid w:val="00440D25"/>
    <w:rsid w:val="0044127C"/>
    <w:rsid w:val="00441765"/>
    <w:rsid w:val="0044253A"/>
    <w:rsid w:val="00442584"/>
    <w:rsid w:val="004430A0"/>
    <w:rsid w:val="004433DD"/>
    <w:rsid w:val="0044417F"/>
    <w:rsid w:val="00444D26"/>
    <w:rsid w:val="004462AF"/>
    <w:rsid w:val="00446445"/>
    <w:rsid w:val="00446E22"/>
    <w:rsid w:val="00450251"/>
    <w:rsid w:val="00450376"/>
    <w:rsid w:val="0045153C"/>
    <w:rsid w:val="00451987"/>
    <w:rsid w:val="00451C37"/>
    <w:rsid w:val="00452DCB"/>
    <w:rsid w:val="004556A6"/>
    <w:rsid w:val="00455C7E"/>
    <w:rsid w:val="004566E4"/>
    <w:rsid w:val="0046112D"/>
    <w:rsid w:val="004615DE"/>
    <w:rsid w:val="004616F1"/>
    <w:rsid w:val="004619A6"/>
    <w:rsid w:val="00463319"/>
    <w:rsid w:val="00463979"/>
    <w:rsid w:val="00463F39"/>
    <w:rsid w:val="0046471A"/>
    <w:rsid w:val="00464F55"/>
    <w:rsid w:val="0046519E"/>
    <w:rsid w:val="00465B58"/>
    <w:rsid w:val="004670E6"/>
    <w:rsid w:val="0046748A"/>
    <w:rsid w:val="004674A8"/>
    <w:rsid w:val="004679FF"/>
    <w:rsid w:val="00471838"/>
    <w:rsid w:val="00471D69"/>
    <w:rsid w:val="004725E5"/>
    <w:rsid w:val="00472697"/>
    <w:rsid w:val="00472E60"/>
    <w:rsid w:val="004739FE"/>
    <w:rsid w:val="0047463F"/>
    <w:rsid w:val="00474782"/>
    <w:rsid w:val="004751B9"/>
    <w:rsid w:val="004753DA"/>
    <w:rsid w:val="0047558C"/>
    <w:rsid w:val="00476E92"/>
    <w:rsid w:val="00477D5E"/>
    <w:rsid w:val="004805B4"/>
    <w:rsid w:val="004819F5"/>
    <w:rsid w:val="00481B09"/>
    <w:rsid w:val="00483B07"/>
    <w:rsid w:val="00483E59"/>
    <w:rsid w:val="00483E88"/>
    <w:rsid w:val="004841D2"/>
    <w:rsid w:val="00485E30"/>
    <w:rsid w:val="00486B3D"/>
    <w:rsid w:val="00487392"/>
    <w:rsid w:val="004873D1"/>
    <w:rsid w:val="00492D6B"/>
    <w:rsid w:val="00494724"/>
    <w:rsid w:val="00494884"/>
    <w:rsid w:val="004955B6"/>
    <w:rsid w:val="004959B6"/>
    <w:rsid w:val="00497AE2"/>
    <w:rsid w:val="00497F34"/>
    <w:rsid w:val="004A007F"/>
    <w:rsid w:val="004A1563"/>
    <w:rsid w:val="004A2639"/>
    <w:rsid w:val="004A2950"/>
    <w:rsid w:val="004A3ACF"/>
    <w:rsid w:val="004A720C"/>
    <w:rsid w:val="004B1BC4"/>
    <w:rsid w:val="004B2B5D"/>
    <w:rsid w:val="004B3893"/>
    <w:rsid w:val="004B3989"/>
    <w:rsid w:val="004B5632"/>
    <w:rsid w:val="004B722D"/>
    <w:rsid w:val="004C0C82"/>
    <w:rsid w:val="004C0EB6"/>
    <w:rsid w:val="004C28AE"/>
    <w:rsid w:val="004C31C8"/>
    <w:rsid w:val="004C383C"/>
    <w:rsid w:val="004C4123"/>
    <w:rsid w:val="004C4EB3"/>
    <w:rsid w:val="004C5569"/>
    <w:rsid w:val="004C6763"/>
    <w:rsid w:val="004C69DC"/>
    <w:rsid w:val="004C761C"/>
    <w:rsid w:val="004D0783"/>
    <w:rsid w:val="004D0D5B"/>
    <w:rsid w:val="004D1E61"/>
    <w:rsid w:val="004D1E64"/>
    <w:rsid w:val="004D220C"/>
    <w:rsid w:val="004D2B4D"/>
    <w:rsid w:val="004D3AD2"/>
    <w:rsid w:val="004D406B"/>
    <w:rsid w:val="004D460C"/>
    <w:rsid w:val="004D474E"/>
    <w:rsid w:val="004D4802"/>
    <w:rsid w:val="004D4A7C"/>
    <w:rsid w:val="004D5A3A"/>
    <w:rsid w:val="004D5C56"/>
    <w:rsid w:val="004D5EF0"/>
    <w:rsid w:val="004D658E"/>
    <w:rsid w:val="004D71B8"/>
    <w:rsid w:val="004D760B"/>
    <w:rsid w:val="004D7FBA"/>
    <w:rsid w:val="004D7FFD"/>
    <w:rsid w:val="004E04F4"/>
    <w:rsid w:val="004E0C2D"/>
    <w:rsid w:val="004E281D"/>
    <w:rsid w:val="004E3120"/>
    <w:rsid w:val="004E3643"/>
    <w:rsid w:val="004E3A35"/>
    <w:rsid w:val="004E433E"/>
    <w:rsid w:val="004E4735"/>
    <w:rsid w:val="004E4AFD"/>
    <w:rsid w:val="004E741F"/>
    <w:rsid w:val="004F0265"/>
    <w:rsid w:val="004F05B4"/>
    <w:rsid w:val="004F0962"/>
    <w:rsid w:val="004F11BE"/>
    <w:rsid w:val="004F1C21"/>
    <w:rsid w:val="004F2B50"/>
    <w:rsid w:val="004F4B66"/>
    <w:rsid w:val="004F7447"/>
    <w:rsid w:val="005002BD"/>
    <w:rsid w:val="0050118D"/>
    <w:rsid w:val="00502073"/>
    <w:rsid w:val="005021FF"/>
    <w:rsid w:val="00503EB6"/>
    <w:rsid w:val="005042F8"/>
    <w:rsid w:val="00504879"/>
    <w:rsid w:val="00505A17"/>
    <w:rsid w:val="00505B23"/>
    <w:rsid w:val="00506194"/>
    <w:rsid w:val="00506B4C"/>
    <w:rsid w:val="00512275"/>
    <w:rsid w:val="00512CF4"/>
    <w:rsid w:val="0051382F"/>
    <w:rsid w:val="00514235"/>
    <w:rsid w:val="005142EA"/>
    <w:rsid w:val="0051430F"/>
    <w:rsid w:val="005163AA"/>
    <w:rsid w:val="00516878"/>
    <w:rsid w:val="00516FAB"/>
    <w:rsid w:val="00517912"/>
    <w:rsid w:val="005215BE"/>
    <w:rsid w:val="00521E62"/>
    <w:rsid w:val="00521F03"/>
    <w:rsid w:val="00522912"/>
    <w:rsid w:val="00522C68"/>
    <w:rsid w:val="00523217"/>
    <w:rsid w:val="005251EE"/>
    <w:rsid w:val="005258B2"/>
    <w:rsid w:val="00527CD9"/>
    <w:rsid w:val="00527EBB"/>
    <w:rsid w:val="005300EC"/>
    <w:rsid w:val="00531A06"/>
    <w:rsid w:val="00532714"/>
    <w:rsid w:val="00532D93"/>
    <w:rsid w:val="005339FF"/>
    <w:rsid w:val="005362ED"/>
    <w:rsid w:val="00536426"/>
    <w:rsid w:val="005365B7"/>
    <w:rsid w:val="00536E70"/>
    <w:rsid w:val="00537778"/>
    <w:rsid w:val="00541887"/>
    <w:rsid w:val="005422AD"/>
    <w:rsid w:val="005431BC"/>
    <w:rsid w:val="005448CF"/>
    <w:rsid w:val="00544BE7"/>
    <w:rsid w:val="005462DA"/>
    <w:rsid w:val="00546EFE"/>
    <w:rsid w:val="0054781C"/>
    <w:rsid w:val="00550578"/>
    <w:rsid w:val="00550DCF"/>
    <w:rsid w:val="00552893"/>
    <w:rsid w:val="0055445E"/>
    <w:rsid w:val="00554924"/>
    <w:rsid w:val="00555719"/>
    <w:rsid w:val="00555DA7"/>
    <w:rsid w:val="0055652C"/>
    <w:rsid w:val="00556798"/>
    <w:rsid w:val="00556EEE"/>
    <w:rsid w:val="00557547"/>
    <w:rsid w:val="0056019F"/>
    <w:rsid w:val="00561918"/>
    <w:rsid w:val="00562288"/>
    <w:rsid w:val="00563F40"/>
    <w:rsid w:val="00564E6F"/>
    <w:rsid w:val="0056501A"/>
    <w:rsid w:val="005650CF"/>
    <w:rsid w:val="005652DA"/>
    <w:rsid w:val="00567425"/>
    <w:rsid w:val="00567D7E"/>
    <w:rsid w:val="00570DD5"/>
    <w:rsid w:val="00572DD9"/>
    <w:rsid w:val="00572FA5"/>
    <w:rsid w:val="00572FB7"/>
    <w:rsid w:val="005737F1"/>
    <w:rsid w:val="00574D5D"/>
    <w:rsid w:val="00575C4B"/>
    <w:rsid w:val="00576019"/>
    <w:rsid w:val="005761D4"/>
    <w:rsid w:val="005769B6"/>
    <w:rsid w:val="0058077C"/>
    <w:rsid w:val="005808A4"/>
    <w:rsid w:val="00580F39"/>
    <w:rsid w:val="005814D5"/>
    <w:rsid w:val="00581894"/>
    <w:rsid w:val="0058270D"/>
    <w:rsid w:val="005829CE"/>
    <w:rsid w:val="00582B49"/>
    <w:rsid w:val="00582E9F"/>
    <w:rsid w:val="005864DC"/>
    <w:rsid w:val="0058751A"/>
    <w:rsid w:val="005916D5"/>
    <w:rsid w:val="00592327"/>
    <w:rsid w:val="00592F0B"/>
    <w:rsid w:val="00593597"/>
    <w:rsid w:val="00593C3C"/>
    <w:rsid w:val="00594ABA"/>
    <w:rsid w:val="005A07F4"/>
    <w:rsid w:val="005A1F15"/>
    <w:rsid w:val="005A2051"/>
    <w:rsid w:val="005A4580"/>
    <w:rsid w:val="005A4A1F"/>
    <w:rsid w:val="005A5B5A"/>
    <w:rsid w:val="005A603F"/>
    <w:rsid w:val="005A6D33"/>
    <w:rsid w:val="005A7C9B"/>
    <w:rsid w:val="005B0686"/>
    <w:rsid w:val="005B0955"/>
    <w:rsid w:val="005B1359"/>
    <w:rsid w:val="005B1832"/>
    <w:rsid w:val="005B282E"/>
    <w:rsid w:val="005B35B7"/>
    <w:rsid w:val="005B3A65"/>
    <w:rsid w:val="005B4402"/>
    <w:rsid w:val="005B5884"/>
    <w:rsid w:val="005B5995"/>
    <w:rsid w:val="005B6601"/>
    <w:rsid w:val="005B6A65"/>
    <w:rsid w:val="005B72EE"/>
    <w:rsid w:val="005B7A43"/>
    <w:rsid w:val="005C0372"/>
    <w:rsid w:val="005C0626"/>
    <w:rsid w:val="005C1E82"/>
    <w:rsid w:val="005C3326"/>
    <w:rsid w:val="005C37D5"/>
    <w:rsid w:val="005C3BB9"/>
    <w:rsid w:val="005C4153"/>
    <w:rsid w:val="005C5A06"/>
    <w:rsid w:val="005D0332"/>
    <w:rsid w:val="005D0BF4"/>
    <w:rsid w:val="005D19C4"/>
    <w:rsid w:val="005D37DD"/>
    <w:rsid w:val="005D5C28"/>
    <w:rsid w:val="005D7303"/>
    <w:rsid w:val="005E0A20"/>
    <w:rsid w:val="005E0A2A"/>
    <w:rsid w:val="005E1732"/>
    <w:rsid w:val="005E1A52"/>
    <w:rsid w:val="005E3210"/>
    <w:rsid w:val="005E4AF1"/>
    <w:rsid w:val="005E4B66"/>
    <w:rsid w:val="005E5843"/>
    <w:rsid w:val="005E730F"/>
    <w:rsid w:val="005E7361"/>
    <w:rsid w:val="005E7634"/>
    <w:rsid w:val="005F0D85"/>
    <w:rsid w:val="005F2F7F"/>
    <w:rsid w:val="005F2FC3"/>
    <w:rsid w:val="005F39B8"/>
    <w:rsid w:val="005F3AF9"/>
    <w:rsid w:val="005F427A"/>
    <w:rsid w:val="005F4D64"/>
    <w:rsid w:val="005F56CC"/>
    <w:rsid w:val="005F7BBB"/>
    <w:rsid w:val="005F7D54"/>
    <w:rsid w:val="00601946"/>
    <w:rsid w:val="00602CA0"/>
    <w:rsid w:val="0060368B"/>
    <w:rsid w:val="00603AC2"/>
    <w:rsid w:val="00603F71"/>
    <w:rsid w:val="00604F0A"/>
    <w:rsid w:val="0060578F"/>
    <w:rsid w:val="006058EB"/>
    <w:rsid w:val="006068D9"/>
    <w:rsid w:val="00606DBD"/>
    <w:rsid w:val="00607FB8"/>
    <w:rsid w:val="00610EEF"/>
    <w:rsid w:val="00612682"/>
    <w:rsid w:val="00612807"/>
    <w:rsid w:val="00612D48"/>
    <w:rsid w:val="006178B2"/>
    <w:rsid w:val="00617C57"/>
    <w:rsid w:val="006207BD"/>
    <w:rsid w:val="00623A00"/>
    <w:rsid w:val="00625B09"/>
    <w:rsid w:val="00625E9B"/>
    <w:rsid w:val="00625FCC"/>
    <w:rsid w:val="00626585"/>
    <w:rsid w:val="006277CD"/>
    <w:rsid w:val="00627ABA"/>
    <w:rsid w:val="00630E22"/>
    <w:rsid w:val="00632152"/>
    <w:rsid w:val="00633761"/>
    <w:rsid w:val="00634B75"/>
    <w:rsid w:val="0063543C"/>
    <w:rsid w:val="0063647E"/>
    <w:rsid w:val="00636FBA"/>
    <w:rsid w:val="00637749"/>
    <w:rsid w:val="00640777"/>
    <w:rsid w:val="0064144E"/>
    <w:rsid w:val="0064213A"/>
    <w:rsid w:val="006425E5"/>
    <w:rsid w:val="0064269E"/>
    <w:rsid w:val="006439DD"/>
    <w:rsid w:val="00643CEB"/>
    <w:rsid w:val="00645290"/>
    <w:rsid w:val="00645CB5"/>
    <w:rsid w:val="00645DC0"/>
    <w:rsid w:val="0064696C"/>
    <w:rsid w:val="00647749"/>
    <w:rsid w:val="006478D7"/>
    <w:rsid w:val="0065112D"/>
    <w:rsid w:val="006517E7"/>
    <w:rsid w:val="006525D2"/>
    <w:rsid w:val="00652BF7"/>
    <w:rsid w:val="00652D3A"/>
    <w:rsid w:val="00653A07"/>
    <w:rsid w:val="006546BC"/>
    <w:rsid w:val="00654FC0"/>
    <w:rsid w:val="00656114"/>
    <w:rsid w:val="00656631"/>
    <w:rsid w:val="00656711"/>
    <w:rsid w:val="00657686"/>
    <w:rsid w:val="006579B0"/>
    <w:rsid w:val="0066099D"/>
    <w:rsid w:val="006615A9"/>
    <w:rsid w:val="0066185C"/>
    <w:rsid w:val="00662B1C"/>
    <w:rsid w:val="006636E5"/>
    <w:rsid w:val="00663960"/>
    <w:rsid w:val="00665A1A"/>
    <w:rsid w:val="00665DEF"/>
    <w:rsid w:val="00666A43"/>
    <w:rsid w:val="00667DC3"/>
    <w:rsid w:val="006706A3"/>
    <w:rsid w:val="00670E37"/>
    <w:rsid w:val="00671C90"/>
    <w:rsid w:val="006722CA"/>
    <w:rsid w:val="0067265E"/>
    <w:rsid w:val="00672918"/>
    <w:rsid w:val="00673075"/>
    <w:rsid w:val="00674E46"/>
    <w:rsid w:val="0067663F"/>
    <w:rsid w:val="0067731E"/>
    <w:rsid w:val="00677671"/>
    <w:rsid w:val="00677768"/>
    <w:rsid w:val="00677B6C"/>
    <w:rsid w:val="00680964"/>
    <w:rsid w:val="00680ED2"/>
    <w:rsid w:val="00681B37"/>
    <w:rsid w:val="00681D76"/>
    <w:rsid w:val="00683E2E"/>
    <w:rsid w:val="0068473A"/>
    <w:rsid w:val="00684FD0"/>
    <w:rsid w:val="006866BA"/>
    <w:rsid w:val="00686BB9"/>
    <w:rsid w:val="0068737D"/>
    <w:rsid w:val="0069153E"/>
    <w:rsid w:val="00691C38"/>
    <w:rsid w:val="006929D6"/>
    <w:rsid w:val="00693024"/>
    <w:rsid w:val="0069386F"/>
    <w:rsid w:val="00693A2C"/>
    <w:rsid w:val="0069459C"/>
    <w:rsid w:val="00694631"/>
    <w:rsid w:val="0069695D"/>
    <w:rsid w:val="00696E5E"/>
    <w:rsid w:val="00696F0A"/>
    <w:rsid w:val="00697CCD"/>
    <w:rsid w:val="006A01B1"/>
    <w:rsid w:val="006A049F"/>
    <w:rsid w:val="006A0BCE"/>
    <w:rsid w:val="006A1976"/>
    <w:rsid w:val="006A1C4B"/>
    <w:rsid w:val="006A20CF"/>
    <w:rsid w:val="006A2620"/>
    <w:rsid w:val="006A2F7C"/>
    <w:rsid w:val="006A3F3F"/>
    <w:rsid w:val="006A4036"/>
    <w:rsid w:val="006A46B7"/>
    <w:rsid w:val="006A4BBD"/>
    <w:rsid w:val="006A4FDA"/>
    <w:rsid w:val="006A60AF"/>
    <w:rsid w:val="006A6936"/>
    <w:rsid w:val="006A6CDE"/>
    <w:rsid w:val="006A789C"/>
    <w:rsid w:val="006B463B"/>
    <w:rsid w:val="006B547F"/>
    <w:rsid w:val="006B5644"/>
    <w:rsid w:val="006B62CE"/>
    <w:rsid w:val="006B6B07"/>
    <w:rsid w:val="006B70B1"/>
    <w:rsid w:val="006C0D38"/>
    <w:rsid w:val="006C1555"/>
    <w:rsid w:val="006C29E9"/>
    <w:rsid w:val="006C421A"/>
    <w:rsid w:val="006C7D30"/>
    <w:rsid w:val="006D202A"/>
    <w:rsid w:val="006D251A"/>
    <w:rsid w:val="006D3456"/>
    <w:rsid w:val="006D470E"/>
    <w:rsid w:val="006D4980"/>
    <w:rsid w:val="006E008A"/>
    <w:rsid w:val="006E0E2F"/>
    <w:rsid w:val="006E1D13"/>
    <w:rsid w:val="006E1F4C"/>
    <w:rsid w:val="006E20AF"/>
    <w:rsid w:val="006E3A3F"/>
    <w:rsid w:val="006E3D36"/>
    <w:rsid w:val="006E3F6D"/>
    <w:rsid w:val="006E4969"/>
    <w:rsid w:val="006E4A15"/>
    <w:rsid w:val="006E4C7F"/>
    <w:rsid w:val="006E4F7A"/>
    <w:rsid w:val="006E5482"/>
    <w:rsid w:val="006E6437"/>
    <w:rsid w:val="006E728D"/>
    <w:rsid w:val="006E7E3A"/>
    <w:rsid w:val="006F17C5"/>
    <w:rsid w:val="006F1ABC"/>
    <w:rsid w:val="006F33F1"/>
    <w:rsid w:val="006F3D12"/>
    <w:rsid w:val="006F3D86"/>
    <w:rsid w:val="006F4C17"/>
    <w:rsid w:val="006F568A"/>
    <w:rsid w:val="006F5696"/>
    <w:rsid w:val="006F570E"/>
    <w:rsid w:val="006F5B39"/>
    <w:rsid w:val="006F69AE"/>
    <w:rsid w:val="00700CB3"/>
    <w:rsid w:val="00701568"/>
    <w:rsid w:val="00702119"/>
    <w:rsid w:val="00702246"/>
    <w:rsid w:val="0070226B"/>
    <w:rsid w:val="00705448"/>
    <w:rsid w:val="007056D4"/>
    <w:rsid w:val="0070584F"/>
    <w:rsid w:val="00705CF7"/>
    <w:rsid w:val="00706035"/>
    <w:rsid w:val="00707406"/>
    <w:rsid w:val="00707988"/>
    <w:rsid w:val="007101E1"/>
    <w:rsid w:val="007105A7"/>
    <w:rsid w:val="007107F4"/>
    <w:rsid w:val="00710D88"/>
    <w:rsid w:val="007112B1"/>
    <w:rsid w:val="0071199D"/>
    <w:rsid w:val="00711CA4"/>
    <w:rsid w:val="00712115"/>
    <w:rsid w:val="00712C24"/>
    <w:rsid w:val="0071434E"/>
    <w:rsid w:val="007149D1"/>
    <w:rsid w:val="00714E11"/>
    <w:rsid w:val="00716415"/>
    <w:rsid w:val="007164E6"/>
    <w:rsid w:val="00716D26"/>
    <w:rsid w:val="00717617"/>
    <w:rsid w:val="00717CD0"/>
    <w:rsid w:val="0072057C"/>
    <w:rsid w:val="00720C38"/>
    <w:rsid w:val="007213CE"/>
    <w:rsid w:val="0072190B"/>
    <w:rsid w:val="00721BE4"/>
    <w:rsid w:val="00723919"/>
    <w:rsid w:val="007247CA"/>
    <w:rsid w:val="00725B58"/>
    <w:rsid w:val="007260F9"/>
    <w:rsid w:val="00726445"/>
    <w:rsid w:val="00726A8C"/>
    <w:rsid w:val="007274F0"/>
    <w:rsid w:val="007305CC"/>
    <w:rsid w:val="00733335"/>
    <w:rsid w:val="007346C7"/>
    <w:rsid w:val="00734EAD"/>
    <w:rsid w:val="00736BF8"/>
    <w:rsid w:val="00736E6A"/>
    <w:rsid w:val="00737932"/>
    <w:rsid w:val="00737EE7"/>
    <w:rsid w:val="00740172"/>
    <w:rsid w:val="00740CB3"/>
    <w:rsid w:val="00741A06"/>
    <w:rsid w:val="00741CD0"/>
    <w:rsid w:val="00741F3D"/>
    <w:rsid w:val="007427E1"/>
    <w:rsid w:val="007446AC"/>
    <w:rsid w:val="00745324"/>
    <w:rsid w:val="00745745"/>
    <w:rsid w:val="007466C9"/>
    <w:rsid w:val="00746FD6"/>
    <w:rsid w:val="00747012"/>
    <w:rsid w:val="00747362"/>
    <w:rsid w:val="007517D9"/>
    <w:rsid w:val="007523FA"/>
    <w:rsid w:val="0075240C"/>
    <w:rsid w:val="00753436"/>
    <w:rsid w:val="00753D29"/>
    <w:rsid w:val="0075460D"/>
    <w:rsid w:val="00754C30"/>
    <w:rsid w:val="00754E3A"/>
    <w:rsid w:val="007553E9"/>
    <w:rsid w:val="007558FF"/>
    <w:rsid w:val="00757B4C"/>
    <w:rsid w:val="007601FC"/>
    <w:rsid w:val="007614D7"/>
    <w:rsid w:val="00762CCA"/>
    <w:rsid w:val="00764587"/>
    <w:rsid w:val="00765002"/>
    <w:rsid w:val="00765211"/>
    <w:rsid w:val="00765BE6"/>
    <w:rsid w:val="007661E2"/>
    <w:rsid w:val="007666DF"/>
    <w:rsid w:val="007668C2"/>
    <w:rsid w:val="00766987"/>
    <w:rsid w:val="00766BED"/>
    <w:rsid w:val="00766C16"/>
    <w:rsid w:val="00767A10"/>
    <w:rsid w:val="00767B0F"/>
    <w:rsid w:val="007718B5"/>
    <w:rsid w:val="0077261C"/>
    <w:rsid w:val="00775617"/>
    <w:rsid w:val="00775A67"/>
    <w:rsid w:val="0077696C"/>
    <w:rsid w:val="007778B0"/>
    <w:rsid w:val="00780546"/>
    <w:rsid w:val="00781191"/>
    <w:rsid w:val="00782166"/>
    <w:rsid w:val="00783031"/>
    <w:rsid w:val="00784B0E"/>
    <w:rsid w:val="007855C8"/>
    <w:rsid w:val="00785FE2"/>
    <w:rsid w:val="007861F8"/>
    <w:rsid w:val="007866FE"/>
    <w:rsid w:val="00786B69"/>
    <w:rsid w:val="00786CE6"/>
    <w:rsid w:val="00787341"/>
    <w:rsid w:val="00787BE1"/>
    <w:rsid w:val="007900F7"/>
    <w:rsid w:val="0079023F"/>
    <w:rsid w:val="00790E95"/>
    <w:rsid w:val="007912A7"/>
    <w:rsid w:val="007926B9"/>
    <w:rsid w:val="007928FC"/>
    <w:rsid w:val="007935FE"/>
    <w:rsid w:val="00793C10"/>
    <w:rsid w:val="00793D6F"/>
    <w:rsid w:val="00793E04"/>
    <w:rsid w:val="007945A4"/>
    <w:rsid w:val="00794D99"/>
    <w:rsid w:val="007965AE"/>
    <w:rsid w:val="007977CA"/>
    <w:rsid w:val="007977FC"/>
    <w:rsid w:val="00797B37"/>
    <w:rsid w:val="00797C26"/>
    <w:rsid w:val="00797C48"/>
    <w:rsid w:val="007A0327"/>
    <w:rsid w:val="007A04AE"/>
    <w:rsid w:val="007A0F41"/>
    <w:rsid w:val="007A1800"/>
    <w:rsid w:val="007A1F17"/>
    <w:rsid w:val="007A3349"/>
    <w:rsid w:val="007A3AA8"/>
    <w:rsid w:val="007A3FDB"/>
    <w:rsid w:val="007A6CC7"/>
    <w:rsid w:val="007A6CCF"/>
    <w:rsid w:val="007A72DB"/>
    <w:rsid w:val="007B41DB"/>
    <w:rsid w:val="007B4B27"/>
    <w:rsid w:val="007B5DD9"/>
    <w:rsid w:val="007B62C8"/>
    <w:rsid w:val="007B681B"/>
    <w:rsid w:val="007B72F8"/>
    <w:rsid w:val="007C0F88"/>
    <w:rsid w:val="007C31BB"/>
    <w:rsid w:val="007C38D9"/>
    <w:rsid w:val="007C506F"/>
    <w:rsid w:val="007C6230"/>
    <w:rsid w:val="007C636B"/>
    <w:rsid w:val="007C7657"/>
    <w:rsid w:val="007C7D00"/>
    <w:rsid w:val="007D072B"/>
    <w:rsid w:val="007D0BCC"/>
    <w:rsid w:val="007D0E33"/>
    <w:rsid w:val="007D146B"/>
    <w:rsid w:val="007D27EB"/>
    <w:rsid w:val="007D3083"/>
    <w:rsid w:val="007D3C53"/>
    <w:rsid w:val="007D41D6"/>
    <w:rsid w:val="007D53E6"/>
    <w:rsid w:val="007D5D31"/>
    <w:rsid w:val="007D6228"/>
    <w:rsid w:val="007D69BA"/>
    <w:rsid w:val="007D7596"/>
    <w:rsid w:val="007D7B59"/>
    <w:rsid w:val="007E02DE"/>
    <w:rsid w:val="007E0D53"/>
    <w:rsid w:val="007E0EE1"/>
    <w:rsid w:val="007E1C90"/>
    <w:rsid w:val="007E28BC"/>
    <w:rsid w:val="007E3AC7"/>
    <w:rsid w:val="007E4BD8"/>
    <w:rsid w:val="007E740B"/>
    <w:rsid w:val="007F026C"/>
    <w:rsid w:val="007F0C03"/>
    <w:rsid w:val="007F0CE2"/>
    <w:rsid w:val="007F2198"/>
    <w:rsid w:val="007F30AD"/>
    <w:rsid w:val="007F32AF"/>
    <w:rsid w:val="007F3550"/>
    <w:rsid w:val="007F3D3B"/>
    <w:rsid w:val="007F4E36"/>
    <w:rsid w:val="007F52E5"/>
    <w:rsid w:val="007F62A7"/>
    <w:rsid w:val="007F645A"/>
    <w:rsid w:val="007F713D"/>
    <w:rsid w:val="007F769E"/>
    <w:rsid w:val="007F7A78"/>
    <w:rsid w:val="00800A12"/>
    <w:rsid w:val="008028BA"/>
    <w:rsid w:val="00803357"/>
    <w:rsid w:val="00803672"/>
    <w:rsid w:val="00803EE7"/>
    <w:rsid w:val="008063B7"/>
    <w:rsid w:val="0081102C"/>
    <w:rsid w:val="008118A7"/>
    <w:rsid w:val="00811918"/>
    <w:rsid w:val="00811BE0"/>
    <w:rsid w:val="0081284A"/>
    <w:rsid w:val="00813635"/>
    <w:rsid w:val="008136E6"/>
    <w:rsid w:val="00813D98"/>
    <w:rsid w:val="00813F67"/>
    <w:rsid w:val="00814745"/>
    <w:rsid w:val="0081526D"/>
    <w:rsid w:val="00815541"/>
    <w:rsid w:val="008155F8"/>
    <w:rsid w:val="00815A6E"/>
    <w:rsid w:val="00815FF3"/>
    <w:rsid w:val="00816222"/>
    <w:rsid w:val="00816A7D"/>
    <w:rsid w:val="00816CF1"/>
    <w:rsid w:val="008206A7"/>
    <w:rsid w:val="00822186"/>
    <w:rsid w:val="00822C74"/>
    <w:rsid w:val="00824130"/>
    <w:rsid w:val="00824973"/>
    <w:rsid w:val="00825263"/>
    <w:rsid w:val="008258BB"/>
    <w:rsid w:val="00826885"/>
    <w:rsid w:val="008320D8"/>
    <w:rsid w:val="00832838"/>
    <w:rsid w:val="00832C63"/>
    <w:rsid w:val="00832F25"/>
    <w:rsid w:val="00833E52"/>
    <w:rsid w:val="0083572C"/>
    <w:rsid w:val="0083669D"/>
    <w:rsid w:val="00840817"/>
    <w:rsid w:val="00841556"/>
    <w:rsid w:val="00841B32"/>
    <w:rsid w:val="008420C0"/>
    <w:rsid w:val="00842B2A"/>
    <w:rsid w:val="008449BB"/>
    <w:rsid w:val="00844B77"/>
    <w:rsid w:val="00845A12"/>
    <w:rsid w:val="008470E0"/>
    <w:rsid w:val="0084717C"/>
    <w:rsid w:val="00847D88"/>
    <w:rsid w:val="00850B09"/>
    <w:rsid w:val="00851470"/>
    <w:rsid w:val="0085186C"/>
    <w:rsid w:val="008518F5"/>
    <w:rsid w:val="008519B8"/>
    <w:rsid w:val="00852371"/>
    <w:rsid w:val="008533F8"/>
    <w:rsid w:val="00854EBA"/>
    <w:rsid w:val="008554AF"/>
    <w:rsid w:val="00856139"/>
    <w:rsid w:val="00856795"/>
    <w:rsid w:val="00856A4A"/>
    <w:rsid w:val="00857C1B"/>
    <w:rsid w:val="00857EA9"/>
    <w:rsid w:val="00860240"/>
    <w:rsid w:val="008606A6"/>
    <w:rsid w:val="008608BF"/>
    <w:rsid w:val="008613F8"/>
    <w:rsid w:val="00861AAF"/>
    <w:rsid w:val="00861D8E"/>
    <w:rsid w:val="00862AE6"/>
    <w:rsid w:val="00862BA7"/>
    <w:rsid w:val="00863073"/>
    <w:rsid w:val="008646D5"/>
    <w:rsid w:val="00864857"/>
    <w:rsid w:val="00864A89"/>
    <w:rsid w:val="008661B2"/>
    <w:rsid w:val="008704CB"/>
    <w:rsid w:val="008710BD"/>
    <w:rsid w:val="00872313"/>
    <w:rsid w:val="008734AE"/>
    <w:rsid w:val="008734EE"/>
    <w:rsid w:val="00877026"/>
    <w:rsid w:val="008772C2"/>
    <w:rsid w:val="00877AA6"/>
    <w:rsid w:val="00877FA6"/>
    <w:rsid w:val="0088041C"/>
    <w:rsid w:val="008809FA"/>
    <w:rsid w:val="00880CCE"/>
    <w:rsid w:val="008835C9"/>
    <w:rsid w:val="00883797"/>
    <w:rsid w:val="00883E52"/>
    <w:rsid w:val="00884164"/>
    <w:rsid w:val="00884235"/>
    <w:rsid w:val="0088517A"/>
    <w:rsid w:val="00887F61"/>
    <w:rsid w:val="008901AA"/>
    <w:rsid w:val="00892A83"/>
    <w:rsid w:val="00892D35"/>
    <w:rsid w:val="00894098"/>
    <w:rsid w:val="00894CD2"/>
    <w:rsid w:val="00894F0E"/>
    <w:rsid w:val="00896437"/>
    <w:rsid w:val="00896F4B"/>
    <w:rsid w:val="008971DC"/>
    <w:rsid w:val="008A03B7"/>
    <w:rsid w:val="008A0C1E"/>
    <w:rsid w:val="008A1E99"/>
    <w:rsid w:val="008A2BDB"/>
    <w:rsid w:val="008A3409"/>
    <w:rsid w:val="008A4E4F"/>
    <w:rsid w:val="008A52D7"/>
    <w:rsid w:val="008B0D73"/>
    <w:rsid w:val="008B12BC"/>
    <w:rsid w:val="008B1ED7"/>
    <w:rsid w:val="008B2A23"/>
    <w:rsid w:val="008B2F53"/>
    <w:rsid w:val="008B3AE8"/>
    <w:rsid w:val="008B4F1E"/>
    <w:rsid w:val="008B4FCA"/>
    <w:rsid w:val="008B5B11"/>
    <w:rsid w:val="008B5B85"/>
    <w:rsid w:val="008B5D8B"/>
    <w:rsid w:val="008B6215"/>
    <w:rsid w:val="008B7CD9"/>
    <w:rsid w:val="008C0D1D"/>
    <w:rsid w:val="008C1BC7"/>
    <w:rsid w:val="008C33F3"/>
    <w:rsid w:val="008C3481"/>
    <w:rsid w:val="008C4283"/>
    <w:rsid w:val="008C4512"/>
    <w:rsid w:val="008C56FD"/>
    <w:rsid w:val="008C6738"/>
    <w:rsid w:val="008C6A6D"/>
    <w:rsid w:val="008D0EDF"/>
    <w:rsid w:val="008D38FD"/>
    <w:rsid w:val="008D4912"/>
    <w:rsid w:val="008D4A1A"/>
    <w:rsid w:val="008D6410"/>
    <w:rsid w:val="008D7212"/>
    <w:rsid w:val="008D7ED5"/>
    <w:rsid w:val="008E10AF"/>
    <w:rsid w:val="008E22F6"/>
    <w:rsid w:val="008E2AD9"/>
    <w:rsid w:val="008E4B10"/>
    <w:rsid w:val="008E5BB0"/>
    <w:rsid w:val="008E6277"/>
    <w:rsid w:val="008E628F"/>
    <w:rsid w:val="008E7061"/>
    <w:rsid w:val="008E75F0"/>
    <w:rsid w:val="008F0B99"/>
    <w:rsid w:val="008F1E6B"/>
    <w:rsid w:val="008F2A8B"/>
    <w:rsid w:val="008F3F9A"/>
    <w:rsid w:val="008F59D4"/>
    <w:rsid w:val="008F5F46"/>
    <w:rsid w:val="008F6218"/>
    <w:rsid w:val="008F6493"/>
    <w:rsid w:val="008F71DC"/>
    <w:rsid w:val="008F7332"/>
    <w:rsid w:val="00900BD5"/>
    <w:rsid w:val="00903336"/>
    <w:rsid w:val="00904011"/>
    <w:rsid w:val="009041FD"/>
    <w:rsid w:val="0090469B"/>
    <w:rsid w:val="00905FD3"/>
    <w:rsid w:val="009104F1"/>
    <w:rsid w:val="00914348"/>
    <w:rsid w:val="0091540C"/>
    <w:rsid w:val="00915C3C"/>
    <w:rsid w:val="00917015"/>
    <w:rsid w:val="009172AC"/>
    <w:rsid w:val="009175E5"/>
    <w:rsid w:val="0092004E"/>
    <w:rsid w:val="00920155"/>
    <w:rsid w:val="00920203"/>
    <w:rsid w:val="00920862"/>
    <w:rsid w:val="0092165F"/>
    <w:rsid w:val="00922A20"/>
    <w:rsid w:val="00922B0F"/>
    <w:rsid w:val="00923852"/>
    <w:rsid w:val="00924A63"/>
    <w:rsid w:val="00924FAC"/>
    <w:rsid w:val="009252E1"/>
    <w:rsid w:val="00926D43"/>
    <w:rsid w:val="00926DA9"/>
    <w:rsid w:val="00930057"/>
    <w:rsid w:val="009321B4"/>
    <w:rsid w:val="009322DC"/>
    <w:rsid w:val="009331C5"/>
    <w:rsid w:val="0093383F"/>
    <w:rsid w:val="00935503"/>
    <w:rsid w:val="00935988"/>
    <w:rsid w:val="00936196"/>
    <w:rsid w:val="009373AA"/>
    <w:rsid w:val="0093772C"/>
    <w:rsid w:val="00937D66"/>
    <w:rsid w:val="009409F6"/>
    <w:rsid w:val="00940C27"/>
    <w:rsid w:val="00940E27"/>
    <w:rsid w:val="00941F54"/>
    <w:rsid w:val="00942F4D"/>
    <w:rsid w:val="009430DC"/>
    <w:rsid w:val="009434E5"/>
    <w:rsid w:val="00944AD3"/>
    <w:rsid w:val="0094580C"/>
    <w:rsid w:val="00945C02"/>
    <w:rsid w:val="00950266"/>
    <w:rsid w:val="00950615"/>
    <w:rsid w:val="00950FC6"/>
    <w:rsid w:val="009519AA"/>
    <w:rsid w:val="00951D43"/>
    <w:rsid w:val="00955290"/>
    <w:rsid w:val="00956137"/>
    <w:rsid w:val="00956616"/>
    <w:rsid w:val="009568B9"/>
    <w:rsid w:val="00957EA0"/>
    <w:rsid w:val="009607BB"/>
    <w:rsid w:val="00960B74"/>
    <w:rsid w:val="00960BE1"/>
    <w:rsid w:val="00960C9F"/>
    <w:rsid w:val="009617BB"/>
    <w:rsid w:val="00961831"/>
    <w:rsid w:val="00961D56"/>
    <w:rsid w:val="00962176"/>
    <w:rsid w:val="009629FE"/>
    <w:rsid w:val="00962B90"/>
    <w:rsid w:val="009632D6"/>
    <w:rsid w:val="00963701"/>
    <w:rsid w:val="0096404A"/>
    <w:rsid w:val="00964547"/>
    <w:rsid w:val="009649DB"/>
    <w:rsid w:val="00964A89"/>
    <w:rsid w:val="0096582F"/>
    <w:rsid w:val="00965D4B"/>
    <w:rsid w:val="00967875"/>
    <w:rsid w:val="009705CF"/>
    <w:rsid w:val="009713A8"/>
    <w:rsid w:val="00971742"/>
    <w:rsid w:val="009722A3"/>
    <w:rsid w:val="0097244A"/>
    <w:rsid w:val="00973F36"/>
    <w:rsid w:val="009745B6"/>
    <w:rsid w:val="009764C4"/>
    <w:rsid w:val="00976912"/>
    <w:rsid w:val="00977E5A"/>
    <w:rsid w:val="00977E76"/>
    <w:rsid w:val="00977E7F"/>
    <w:rsid w:val="00980667"/>
    <w:rsid w:val="009841E8"/>
    <w:rsid w:val="009841EF"/>
    <w:rsid w:val="009847A3"/>
    <w:rsid w:val="00985A67"/>
    <w:rsid w:val="00986C46"/>
    <w:rsid w:val="00986EC8"/>
    <w:rsid w:val="00987DDF"/>
    <w:rsid w:val="00990291"/>
    <w:rsid w:val="00990DF7"/>
    <w:rsid w:val="009932CB"/>
    <w:rsid w:val="00993D7E"/>
    <w:rsid w:val="0099543E"/>
    <w:rsid w:val="00995601"/>
    <w:rsid w:val="009962FA"/>
    <w:rsid w:val="0099665A"/>
    <w:rsid w:val="00997E0D"/>
    <w:rsid w:val="00997E39"/>
    <w:rsid w:val="009A10F7"/>
    <w:rsid w:val="009A1CD7"/>
    <w:rsid w:val="009A2437"/>
    <w:rsid w:val="009A2F68"/>
    <w:rsid w:val="009A31EB"/>
    <w:rsid w:val="009A438E"/>
    <w:rsid w:val="009A4FEF"/>
    <w:rsid w:val="009A6ADD"/>
    <w:rsid w:val="009B0225"/>
    <w:rsid w:val="009B0537"/>
    <w:rsid w:val="009B065D"/>
    <w:rsid w:val="009B06F3"/>
    <w:rsid w:val="009B0D77"/>
    <w:rsid w:val="009B3760"/>
    <w:rsid w:val="009B5C44"/>
    <w:rsid w:val="009B7481"/>
    <w:rsid w:val="009C2790"/>
    <w:rsid w:val="009C3211"/>
    <w:rsid w:val="009C33EE"/>
    <w:rsid w:val="009C401B"/>
    <w:rsid w:val="009C40F0"/>
    <w:rsid w:val="009C420A"/>
    <w:rsid w:val="009C42AE"/>
    <w:rsid w:val="009C5610"/>
    <w:rsid w:val="009C5A7C"/>
    <w:rsid w:val="009C5FCB"/>
    <w:rsid w:val="009C602D"/>
    <w:rsid w:val="009C6763"/>
    <w:rsid w:val="009C71C4"/>
    <w:rsid w:val="009C7629"/>
    <w:rsid w:val="009C78B6"/>
    <w:rsid w:val="009C78FE"/>
    <w:rsid w:val="009D06B4"/>
    <w:rsid w:val="009D15BE"/>
    <w:rsid w:val="009D1764"/>
    <w:rsid w:val="009D29E7"/>
    <w:rsid w:val="009D386D"/>
    <w:rsid w:val="009D445B"/>
    <w:rsid w:val="009D48BA"/>
    <w:rsid w:val="009D4B1E"/>
    <w:rsid w:val="009D5088"/>
    <w:rsid w:val="009D576C"/>
    <w:rsid w:val="009D5A02"/>
    <w:rsid w:val="009D700F"/>
    <w:rsid w:val="009D7D31"/>
    <w:rsid w:val="009E0865"/>
    <w:rsid w:val="009E1567"/>
    <w:rsid w:val="009E379C"/>
    <w:rsid w:val="009E3ADF"/>
    <w:rsid w:val="009E4E46"/>
    <w:rsid w:val="009E634F"/>
    <w:rsid w:val="009F0A61"/>
    <w:rsid w:val="009F0B5C"/>
    <w:rsid w:val="009F16A5"/>
    <w:rsid w:val="009F2EBC"/>
    <w:rsid w:val="009F34DE"/>
    <w:rsid w:val="009F3A90"/>
    <w:rsid w:val="009F4A0C"/>
    <w:rsid w:val="009F4EFF"/>
    <w:rsid w:val="009F500E"/>
    <w:rsid w:val="009F723B"/>
    <w:rsid w:val="009F779D"/>
    <w:rsid w:val="00A00370"/>
    <w:rsid w:val="00A01916"/>
    <w:rsid w:val="00A01DD0"/>
    <w:rsid w:val="00A01E68"/>
    <w:rsid w:val="00A01F1B"/>
    <w:rsid w:val="00A031B2"/>
    <w:rsid w:val="00A03201"/>
    <w:rsid w:val="00A03C92"/>
    <w:rsid w:val="00A0416C"/>
    <w:rsid w:val="00A0567E"/>
    <w:rsid w:val="00A0689F"/>
    <w:rsid w:val="00A073DD"/>
    <w:rsid w:val="00A076A5"/>
    <w:rsid w:val="00A07DB7"/>
    <w:rsid w:val="00A1052A"/>
    <w:rsid w:val="00A10D4D"/>
    <w:rsid w:val="00A11116"/>
    <w:rsid w:val="00A115D7"/>
    <w:rsid w:val="00A11801"/>
    <w:rsid w:val="00A12B77"/>
    <w:rsid w:val="00A14416"/>
    <w:rsid w:val="00A144BC"/>
    <w:rsid w:val="00A15D6C"/>
    <w:rsid w:val="00A161FD"/>
    <w:rsid w:val="00A16831"/>
    <w:rsid w:val="00A17CAF"/>
    <w:rsid w:val="00A2015F"/>
    <w:rsid w:val="00A20423"/>
    <w:rsid w:val="00A215D8"/>
    <w:rsid w:val="00A220B4"/>
    <w:rsid w:val="00A24B41"/>
    <w:rsid w:val="00A254E9"/>
    <w:rsid w:val="00A25936"/>
    <w:rsid w:val="00A3094F"/>
    <w:rsid w:val="00A30C51"/>
    <w:rsid w:val="00A32ED9"/>
    <w:rsid w:val="00A34128"/>
    <w:rsid w:val="00A358C3"/>
    <w:rsid w:val="00A35C1D"/>
    <w:rsid w:val="00A35D4B"/>
    <w:rsid w:val="00A3633E"/>
    <w:rsid w:val="00A3707E"/>
    <w:rsid w:val="00A375D6"/>
    <w:rsid w:val="00A37C44"/>
    <w:rsid w:val="00A37FDF"/>
    <w:rsid w:val="00A4003D"/>
    <w:rsid w:val="00A404D8"/>
    <w:rsid w:val="00A41A58"/>
    <w:rsid w:val="00A41ABE"/>
    <w:rsid w:val="00A430CB"/>
    <w:rsid w:val="00A4449C"/>
    <w:rsid w:val="00A44A0E"/>
    <w:rsid w:val="00A44A49"/>
    <w:rsid w:val="00A457C7"/>
    <w:rsid w:val="00A46399"/>
    <w:rsid w:val="00A47D75"/>
    <w:rsid w:val="00A50521"/>
    <w:rsid w:val="00A50A0A"/>
    <w:rsid w:val="00A50FDD"/>
    <w:rsid w:val="00A511C3"/>
    <w:rsid w:val="00A528C7"/>
    <w:rsid w:val="00A52EE9"/>
    <w:rsid w:val="00A53191"/>
    <w:rsid w:val="00A54346"/>
    <w:rsid w:val="00A54505"/>
    <w:rsid w:val="00A54657"/>
    <w:rsid w:val="00A54DB4"/>
    <w:rsid w:val="00A55106"/>
    <w:rsid w:val="00A56FF6"/>
    <w:rsid w:val="00A57471"/>
    <w:rsid w:val="00A57561"/>
    <w:rsid w:val="00A6139F"/>
    <w:rsid w:val="00A62B56"/>
    <w:rsid w:val="00A63666"/>
    <w:rsid w:val="00A63AE7"/>
    <w:rsid w:val="00A66738"/>
    <w:rsid w:val="00A668CF"/>
    <w:rsid w:val="00A6692F"/>
    <w:rsid w:val="00A67B2D"/>
    <w:rsid w:val="00A710C9"/>
    <w:rsid w:val="00A71EE5"/>
    <w:rsid w:val="00A72656"/>
    <w:rsid w:val="00A72DD3"/>
    <w:rsid w:val="00A7324E"/>
    <w:rsid w:val="00A73878"/>
    <w:rsid w:val="00A74504"/>
    <w:rsid w:val="00A75183"/>
    <w:rsid w:val="00A7582E"/>
    <w:rsid w:val="00A771E6"/>
    <w:rsid w:val="00A77CD9"/>
    <w:rsid w:val="00A77CEE"/>
    <w:rsid w:val="00A77CFC"/>
    <w:rsid w:val="00A77DCE"/>
    <w:rsid w:val="00A81960"/>
    <w:rsid w:val="00A842B2"/>
    <w:rsid w:val="00A846EF"/>
    <w:rsid w:val="00A84848"/>
    <w:rsid w:val="00A8561F"/>
    <w:rsid w:val="00A85A8C"/>
    <w:rsid w:val="00A87125"/>
    <w:rsid w:val="00A871E9"/>
    <w:rsid w:val="00A915C5"/>
    <w:rsid w:val="00A91EB5"/>
    <w:rsid w:val="00A94783"/>
    <w:rsid w:val="00A971F9"/>
    <w:rsid w:val="00A97368"/>
    <w:rsid w:val="00AA0715"/>
    <w:rsid w:val="00AA20F6"/>
    <w:rsid w:val="00AA2286"/>
    <w:rsid w:val="00AA3A5F"/>
    <w:rsid w:val="00AA42BE"/>
    <w:rsid w:val="00AA4435"/>
    <w:rsid w:val="00AA4BBB"/>
    <w:rsid w:val="00AA5549"/>
    <w:rsid w:val="00AA5B1C"/>
    <w:rsid w:val="00AA7208"/>
    <w:rsid w:val="00AB03C3"/>
    <w:rsid w:val="00AB06AB"/>
    <w:rsid w:val="00AB2B08"/>
    <w:rsid w:val="00AB2DA4"/>
    <w:rsid w:val="00AB3827"/>
    <w:rsid w:val="00AB45BC"/>
    <w:rsid w:val="00AB7EBC"/>
    <w:rsid w:val="00AC09CF"/>
    <w:rsid w:val="00AC1977"/>
    <w:rsid w:val="00AC2020"/>
    <w:rsid w:val="00AC2B63"/>
    <w:rsid w:val="00AC37F3"/>
    <w:rsid w:val="00AC416A"/>
    <w:rsid w:val="00AC43B4"/>
    <w:rsid w:val="00AC4D17"/>
    <w:rsid w:val="00AC4E3C"/>
    <w:rsid w:val="00AC5E3E"/>
    <w:rsid w:val="00AC6E0B"/>
    <w:rsid w:val="00AC73EE"/>
    <w:rsid w:val="00AD0747"/>
    <w:rsid w:val="00AD09C5"/>
    <w:rsid w:val="00AD0AAA"/>
    <w:rsid w:val="00AD15D8"/>
    <w:rsid w:val="00AD444A"/>
    <w:rsid w:val="00AD469F"/>
    <w:rsid w:val="00AD5E5A"/>
    <w:rsid w:val="00AD63A1"/>
    <w:rsid w:val="00AD6531"/>
    <w:rsid w:val="00AD6BF8"/>
    <w:rsid w:val="00AD7020"/>
    <w:rsid w:val="00AD7BDE"/>
    <w:rsid w:val="00AD7EA4"/>
    <w:rsid w:val="00AE01D2"/>
    <w:rsid w:val="00AE0739"/>
    <w:rsid w:val="00AE0EA8"/>
    <w:rsid w:val="00AE1B60"/>
    <w:rsid w:val="00AE27EC"/>
    <w:rsid w:val="00AE3CB5"/>
    <w:rsid w:val="00AE46B5"/>
    <w:rsid w:val="00AE5EF0"/>
    <w:rsid w:val="00AE6595"/>
    <w:rsid w:val="00AE75AE"/>
    <w:rsid w:val="00AF059A"/>
    <w:rsid w:val="00AF05E6"/>
    <w:rsid w:val="00AF17FE"/>
    <w:rsid w:val="00AF2B0F"/>
    <w:rsid w:val="00AF3F8C"/>
    <w:rsid w:val="00AF4341"/>
    <w:rsid w:val="00AF57E9"/>
    <w:rsid w:val="00B00504"/>
    <w:rsid w:val="00B012A7"/>
    <w:rsid w:val="00B014FC"/>
    <w:rsid w:val="00B01C9E"/>
    <w:rsid w:val="00B02399"/>
    <w:rsid w:val="00B029EB"/>
    <w:rsid w:val="00B02E17"/>
    <w:rsid w:val="00B030BD"/>
    <w:rsid w:val="00B03704"/>
    <w:rsid w:val="00B04301"/>
    <w:rsid w:val="00B05921"/>
    <w:rsid w:val="00B05D16"/>
    <w:rsid w:val="00B060ED"/>
    <w:rsid w:val="00B06BEA"/>
    <w:rsid w:val="00B06D95"/>
    <w:rsid w:val="00B07F00"/>
    <w:rsid w:val="00B10411"/>
    <w:rsid w:val="00B109FF"/>
    <w:rsid w:val="00B10BED"/>
    <w:rsid w:val="00B111F3"/>
    <w:rsid w:val="00B139C1"/>
    <w:rsid w:val="00B168AA"/>
    <w:rsid w:val="00B16EF2"/>
    <w:rsid w:val="00B174A4"/>
    <w:rsid w:val="00B20EE1"/>
    <w:rsid w:val="00B21016"/>
    <w:rsid w:val="00B21EFE"/>
    <w:rsid w:val="00B23161"/>
    <w:rsid w:val="00B236EB"/>
    <w:rsid w:val="00B248DE"/>
    <w:rsid w:val="00B2554D"/>
    <w:rsid w:val="00B25796"/>
    <w:rsid w:val="00B25F7D"/>
    <w:rsid w:val="00B26424"/>
    <w:rsid w:val="00B27020"/>
    <w:rsid w:val="00B306D2"/>
    <w:rsid w:val="00B30C85"/>
    <w:rsid w:val="00B31E3F"/>
    <w:rsid w:val="00B32DC0"/>
    <w:rsid w:val="00B33BC4"/>
    <w:rsid w:val="00B33C14"/>
    <w:rsid w:val="00B3494E"/>
    <w:rsid w:val="00B3497B"/>
    <w:rsid w:val="00B34F2C"/>
    <w:rsid w:val="00B353B0"/>
    <w:rsid w:val="00B35471"/>
    <w:rsid w:val="00B362E4"/>
    <w:rsid w:val="00B40248"/>
    <w:rsid w:val="00B40F23"/>
    <w:rsid w:val="00B416AB"/>
    <w:rsid w:val="00B419C1"/>
    <w:rsid w:val="00B44076"/>
    <w:rsid w:val="00B46D3E"/>
    <w:rsid w:val="00B47044"/>
    <w:rsid w:val="00B47A57"/>
    <w:rsid w:val="00B50BB5"/>
    <w:rsid w:val="00B531C6"/>
    <w:rsid w:val="00B54845"/>
    <w:rsid w:val="00B56634"/>
    <w:rsid w:val="00B56F29"/>
    <w:rsid w:val="00B57CA5"/>
    <w:rsid w:val="00B604E7"/>
    <w:rsid w:val="00B60898"/>
    <w:rsid w:val="00B61086"/>
    <w:rsid w:val="00B61FD5"/>
    <w:rsid w:val="00B637E6"/>
    <w:rsid w:val="00B6384C"/>
    <w:rsid w:val="00B63CA4"/>
    <w:rsid w:val="00B63DC9"/>
    <w:rsid w:val="00B65A83"/>
    <w:rsid w:val="00B6728C"/>
    <w:rsid w:val="00B67B1E"/>
    <w:rsid w:val="00B67C56"/>
    <w:rsid w:val="00B706C4"/>
    <w:rsid w:val="00B71ADD"/>
    <w:rsid w:val="00B727E2"/>
    <w:rsid w:val="00B7353D"/>
    <w:rsid w:val="00B7385D"/>
    <w:rsid w:val="00B73A8F"/>
    <w:rsid w:val="00B74AF7"/>
    <w:rsid w:val="00B75FD0"/>
    <w:rsid w:val="00B76CA1"/>
    <w:rsid w:val="00B7783E"/>
    <w:rsid w:val="00B8004A"/>
    <w:rsid w:val="00B811D3"/>
    <w:rsid w:val="00B828B5"/>
    <w:rsid w:val="00B83AEC"/>
    <w:rsid w:val="00B83B6C"/>
    <w:rsid w:val="00B840B6"/>
    <w:rsid w:val="00B849A0"/>
    <w:rsid w:val="00B853C5"/>
    <w:rsid w:val="00B85F5E"/>
    <w:rsid w:val="00B85F97"/>
    <w:rsid w:val="00B8760A"/>
    <w:rsid w:val="00B87C7B"/>
    <w:rsid w:val="00B90B38"/>
    <w:rsid w:val="00B91EFD"/>
    <w:rsid w:val="00B921FC"/>
    <w:rsid w:val="00B949FC"/>
    <w:rsid w:val="00B9655F"/>
    <w:rsid w:val="00B96971"/>
    <w:rsid w:val="00B96FC7"/>
    <w:rsid w:val="00B973DA"/>
    <w:rsid w:val="00BA19BD"/>
    <w:rsid w:val="00BA24D6"/>
    <w:rsid w:val="00BA2691"/>
    <w:rsid w:val="00BA346C"/>
    <w:rsid w:val="00BA401B"/>
    <w:rsid w:val="00BA42EA"/>
    <w:rsid w:val="00BA5570"/>
    <w:rsid w:val="00BA6DA2"/>
    <w:rsid w:val="00BA7BA4"/>
    <w:rsid w:val="00BB1515"/>
    <w:rsid w:val="00BB22FA"/>
    <w:rsid w:val="00BB3A06"/>
    <w:rsid w:val="00BB3D3A"/>
    <w:rsid w:val="00BB3F58"/>
    <w:rsid w:val="00BB44B3"/>
    <w:rsid w:val="00BB598B"/>
    <w:rsid w:val="00BB5C27"/>
    <w:rsid w:val="00BB6698"/>
    <w:rsid w:val="00BB74F0"/>
    <w:rsid w:val="00BB76B8"/>
    <w:rsid w:val="00BB7AA6"/>
    <w:rsid w:val="00BC185F"/>
    <w:rsid w:val="00BC18FE"/>
    <w:rsid w:val="00BC2CA1"/>
    <w:rsid w:val="00BC2F97"/>
    <w:rsid w:val="00BC3CD7"/>
    <w:rsid w:val="00BC40E2"/>
    <w:rsid w:val="00BC5E73"/>
    <w:rsid w:val="00BC6B1E"/>
    <w:rsid w:val="00BC7C5A"/>
    <w:rsid w:val="00BD048B"/>
    <w:rsid w:val="00BD12ED"/>
    <w:rsid w:val="00BD266B"/>
    <w:rsid w:val="00BD3DC8"/>
    <w:rsid w:val="00BD4FFA"/>
    <w:rsid w:val="00BD5365"/>
    <w:rsid w:val="00BD6A67"/>
    <w:rsid w:val="00BE1FFF"/>
    <w:rsid w:val="00BE2625"/>
    <w:rsid w:val="00BE33E9"/>
    <w:rsid w:val="00BE3649"/>
    <w:rsid w:val="00BE3D5F"/>
    <w:rsid w:val="00BE6E40"/>
    <w:rsid w:val="00BE71F6"/>
    <w:rsid w:val="00BF0EAE"/>
    <w:rsid w:val="00BF1A67"/>
    <w:rsid w:val="00BF259B"/>
    <w:rsid w:val="00BF2A49"/>
    <w:rsid w:val="00BF5F17"/>
    <w:rsid w:val="00BF6F19"/>
    <w:rsid w:val="00C00560"/>
    <w:rsid w:val="00C00B2C"/>
    <w:rsid w:val="00C016C8"/>
    <w:rsid w:val="00C03261"/>
    <w:rsid w:val="00C0355F"/>
    <w:rsid w:val="00C04875"/>
    <w:rsid w:val="00C05224"/>
    <w:rsid w:val="00C067A8"/>
    <w:rsid w:val="00C06F0A"/>
    <w:rsid w:val="00C07173"/>
    <w:rsid w:val="00C07740"/>
    <w:rsid w:val="00C1250A"/>
    <w:rsid w:val="00C131B6"/>
    <w:rsid w:val="00C137F8"/>
    <w:rsid w:val="00C13D24"/>
    <w:rsid w:val="00C14C18"/>
    <w:rsid w:val="00C14DC1"/>
    <w:rsid w:val="00C1607C"/>
    <w:rsid w:val="00C16BFB"/>
    <w:rsid w:val="00C17BB0"/>
    <w:rsid w:val="00C204AF"/>
    <w:rsid w:val="00C21946"/>
    <w:rsid w:val="00C228BA"/>
    <w:rsid w:val="00C22BB5"/>
    <w:rsid w:val="00C238E1"/>
    <w:rsid w:val="00C23EEF"/>
    <w:rsid w:val="00C2461F"/>
    <w:rsid w:val="00C24DC0"/>
    <w:rsid w:val="00C25BC5"/>
    <w:rsid w:val="00C2673C"/>
    <w:rsid w:val="00C26E54"/>
    <w:rsid w:val="00C3043C"/>
    <w:rsid w:val="00C319FC"/>
    <w:rsid w:val="00C3301D"/>
    <w:rsid w:val="00C33D31"/>
    <w:rsid w:val="00C34D4E"/>
    <w:rsid w:val="00C34EB2"/>
    <w:rsid w:val="00C35A6B"/>
    <w:rsid w:val="00C36C56"/>
    <w:rsid w:val="00C37538"/>
    <w:rsid w:val="00C400C6"/>
    <w:rsid w:val="00C41B01"/>
    <w:rsid w:val="00C42041"/>
    <w:rsid w:val="00C42800"/>
    <w:rsid w:val="00C4288F"/>
    <w:rsid w:val="00C42E3F"/>
    <w:rsid w:val="00C442A1"/>
    <w:rsid w:val="00C44B69"/>
    <w:rsid w:val="00C45F7E"/>
    <w:rsid w:val="00C4791E"/>
    <w:rsid w:val="00C50398"/>
    <w:rsid w:val="00C5063A"/>
    <w:rsid w:val="00C50A70"/>
    <w:rsid w:val="00C51E29"/>
    <w:rsid w:val="00C54BBB"/>
    <w:rsid w:val="00C559B9"/>
    <w:rsid w:val="00C57799"/>
    <w:rsid w:val="00C57E40"/>
    <w:rsid w:val="00C60C79"/>
    <w:rsid w:val="00C62812"/>
    <w:rsid w:val="00C630FB"/>
    <w:rsid w:val="00C6354A"/>
    <w:rsid w:val="00C63E70"/>
    <w:rsid w:val="00C64AFA"/>
    <w:rsid w:val="00C655E9"/>
    <w:rsid w:val="00C65822"/>
    <w:rsid w:val="00C659F7"/>
    <w:rsid w:val="00C662D8"/>
    <w:rsid w:val="00C7010C"/>
    <w:rsid w:val="00C71E3D"/>
    <w:rsid w:val="00C71F6B"/>
    <w:rsid w:val="00C724A6"/>
    <w:rsid w:val="00C731A4"/>
    <w:rsid w:val="00C73356"/>
    <w:rsid w:val="00C751EE"/>
    <w:rsid w:val="00C75A43"/>
    <w:rsid w:val="00C75DAD"/>
    <w:rsid w:val="00C75DB5"/>
    <w:rsid w:val="00C76407"/>
    <w:rsid w:val="00C77337"/>
    <w:rsid w:val="00C77DA5"/>
    <w:rsid w:val="00C8001C"/>
    <w:rsid w:val="00C801DC"/>
    <w:rsid w:val="00C80EA3"/>
    <w:rsid w:val="00C80F9E"/>
    <w:rsid w:val="00C81890"/>
    <w:rsid w:val="00C82109"/>
    <w:rsid w:val="00C82E33"/>
    <w:rsid w:val="00C86761"/>
    <w:rsid w:val="00C86D07"/>
    <w:rsid w:val="00C87559"/>
    <w:rsid w:val="00C8796E"/>
    <w:rsid w:val="00C87A06"/>
    <w:rsid w:val="00C87D35"/>
    <w:rsid w:val="00C905AD"/>
    <w:rsid w:val="00C90C1E"/>
    <w:rsid w:val="00C91AF1"/>
    <w:rsid w:val="00C93D79"/>
    <w:rsid w:val="00C93F93"/>
    <w:rsid w:val="00C96C06"/>
    <w:rsid w:val="00CA0F0E"/>
    <w:rsid w:val="00CA2513"/>
    <w:rsid w:val="00CA5941"/>
    <w:rsid w:val="00CA5C0A"/>
    <w:rsid w:val="00CA5C95"/>
    <w:rsid w:val="00CB0786"/>
    <w:rsid w:val="00CB1307"/>
    <w:rsid w:val="00CB196C"/>
    <w:rsid w:val="00CB2054"/>
    <w:rsid w:val="00CB2062"/>
    <w:rsid w:val="00CB27B1"/>
    <w:rsid w:val="00CB2BDA"/>
    <w:rsid w:val="00CB31BA"/>
    <w:rsid w:val="00CB3E81"/>
    <w:rsid w:val="00CB547E"/>
    <w:rsid w:val="00CB581D"/>
    <w:rsid w:val="00CB5F6E"/>
    <w:rsid w:val="00CB7A9D"/>
    <w:rsid w:val="00CC04BC"/>
    <w:rsid w:val="00CC1471"/>
    <w:rsid w:val="00CC16C7"/>
    <w:rsid w:val="00CC1FB2"/>
    <w:rsid w:val="00CC388D"/>
    <w:rsid w:val="00CC4BCF"/>
    <w:rsid w:val="00CC609E"/>
    <w:rsid w:val="00CC66D4"/>
    <w:rsid w:val="00CC740F"/>
    <w:rsid w:val="00CC7AA7"/>
    <w:rsid w:val="00CD19C8"/>
    <w:rsid w:val="00CD2A95"/>
    <w:rsid w:val="00CD30D4"/>
    <w:rsid w:val="00CD5B3D"/>
    <w:rsid w:val="00CD624E"/>
    <w:rsid w:val="00CD6DD6"/>
    <w:rsid w:val="00CD6DF3"/>
    <w:rsid w:val="00CD7647"/>
    <w:rsid w:val="00CD78AA"/>
    <w:rsid w:val="00CD7CA6"/>
    <w:rsid w:val="00CE05EE"/>
    <w:rsid w:val="00CE1B85"/>
    <w:rsid w:val="00CE2F32"/>
    <w:rsid w:val="00CE3CEC"/>
    <w:rsid w:val="00CE3D2A"/>
    <w:rsid w:val="00CE59A7"/>
    <w:rsid w:val="00CE5B84"/>
    <w:rsid w:val="00CE6EB5"/>
    <w:rsid w:val="00CE78E6"/>
    <w:rsid w:val="00CE7F67"/>
    <w:rsid w:val="00CF0997"/>
    <w:rsid w:val="00CF1193"/>
    <w:rsid w:val="00CF1A3C"/>
    <w:rsid w:val="00CF2528"/>
    <w:rsid w:val="00CF57D1"/>
    <w:rsid w:val="00CF5928"/>
    <w:rsid w:val="00CF5ED2"/>
    <w:rsid w:val="00CF6F39"/>
    <w:rsid w:val="00CF7A5C"/>
    <w:rsid w:val="00D005FB"/>
    <w:rsid w:val="00D01409"/>
    <w:rsid w:val="00D01546"/>
    <w:rsid w:val="00D0228E"/>
    <w:rsid w:val="00D03326"/>
    <w:rsid w:val="00D03807"/>
    <w:rsid w:val="00D03959"/>
    <w:rsid w:val="00D040A0"/>
    <w:rsid w:val="00D04906"/>
    <w:rsid w:val="00D04B05"/>
    <w:rsid w:val="00D05E23"/>
    <w:rsid w:val="00D05F94"/>
    <w:rsid w:val="00D069F8"/>
    <w:rsid w:val="00D06EAF"/>
    <w:rsid w:val="00D06F12"/>
    <w:rsid w:val="00D06F69"/>
    <w:rsid w:val="00D076D1"/>
    <w:rsid w:val="00D107F8"/>
    <w:rsid w:val="00D10824"/>
    <w:rsid w:val="00D10B49"/>
    <w:rsid w:val="00D10C87"/>
    <w:rsid w:val="00D11475"/>
    <w:rsid w:val="00D134CD"/>
    <w:rsid w:val="00D137B2"/>
    <w:rsid w:val="00D1415B"/>
    <w:rsid w:val="00D1425F"/>
    <w:rsid w:val="00D1448F"/>
    <w:rsid w:val="00D208E1"/>
    <w:rsid w:val="00D2124F"/>
    <w:rsid w:val="00D22DF4"/>
    <w:rsid w:val="00D23EB9"/>
    <w:rsid w:val="00D24B92"/>
    <w:rsid w:val="00D255DD"/>
    <w:rsid w:val="00D25669"/>
    <w:rsid w:val="00D256A3"/>
    <w:rsid w:val="00D26AD5"/>
    <w:rsid w:val="00D27607"/>
    <w:rsid w:val="00D278E9"/>
    <w:rsid w:val="00D279D5"/>
    <w:rsid w:val="00D301E2"/>
    <w:rsid w:val="00D31542"/>
    <w:rsid w:val="00D3254D"/>
    <w:rsid w:val="00D32885"/>
    <w:rsid w:val="00D33B12"/>
    <w:rsid w:val="00D343F5"/>
    <w:rsid w:val="00D346C7"/>
    <w:rsid w:val="00D34B7A"/>
    <w:rsid w:val="00D35607"/>
    <w:rsid w:val="00D3574E"/>
    <w:rsid w:val="00D3615B"/>
    <w:rsid w:val="00D37A62"/>
    <w:rsid w:val="00D400C3"/>
    <w:rsid w:val="00D40564"/>
    <w:rsid w:val="00D441D9"/>
    <w:rsid w:val="00D447D9"/>
    <w:rsid w:val="00D44B8D"/>
    <w:rsid w:val="00D44C5C"/>
    <w:rsid w:val="00D452D0"/>
    <w:rsid w:val="00D4552B"/>
    <w:rsid w:val="00D462D1"/>
    <w:rsid w:val="00D4696E"/>
    <w:rsid w:val="00D469B6"/>
    <w:rsid w:val="00D5223B"/>
    <w:rsid w:val="00D53150"/>
    <w:rsid w:val="00D53364"/>
    <w:rsid w:val="00D5343D"/>
    <w:rsid w:val="00D53590"/>
    <w:rsid w:val="00D545F5"/>
    <w:rsid w:val="00D55B74"/>
    <w:rsid w:val="00D563B3"/>
    <w:rsid w:val="00D5682B"/>
    <w:rsid w:val="00D5752E"/>
    <w:rsid w:val="00D5763E"/>
    <w:rsid w:val="00D6056B"/>
    <w:rsid w:val="00D6147C"/>
    <w:rsid w:val="00D61706"/>
    <w:rsid w:val="00D61E91"/>
    <w:rsid w:val="00D623D1"/>
    <w:rsid w:val="00D6258A"/>
    <w:rsid w:val="00D625EE"/>
    <w:rsid w:val="00D62777"/>
    <w:rsid w:val="00D63729"/>
    <w:rsid w:val="00D642D7"/>
    <w:rsid w:val="00D657FA"/>
    <w:rsid w:val="00D65BB5"/>
    <w:rsid w:val="00D66421"/>
    <w:rsid w:val="00D673A1"/>
    <w:rsid w:val="00D70931"/>
    <w:rsid w:val="00D70DEF"/>
    <w:rsid w:val="00D70DF8"/>
    <w:rsid w:val="00D71322"/>
    <w:rsid w:val="00D71579"/>
    <w:rsid w:val="00D716FB"/>
    <w:rsid w:val="00D71D6B"/>
    <w:rsid w:val="00D728C7"/>
    <w:rsid w:val="00D735CA"/>
    <w:rsid w:val="00D73996"/>
    <w:rsid w:val="00D744B2"/>
    <w:rsid w:val="00D74695"/>
    <w:rsid w:val="00D74C64"/>
    <w:rsid w:val="00D75342"/>
    <w:rsid w:val="00D75356"/>
    <w:rsid w:val="00D76AA4"/>
    <w:rsid w:val="00D77C63"/>
    <w:rsid w:val="00D813EC"/>
    <w:rsid w:val="00D81D3F"/>
    <w:rsid w:val="00D825E6"/>
    <w:rsid w:val="00D83020"/>
    <w:rsid w:val="00D83412"/>
    <w:rsid w:val="00D83E1D"/>
    <w:rsid w:val="00D849F7"/>
    <w:rsid w:val="00D84AFE"/>
    <w:rsid w:val="00D85150"/>
    <w:rsid w:val="00D857BA"/>
    <w:rsid w:val="00D86022"/>
    <w:rsid w:val="00D869DF"/>
    <w:rsid w:val="00D86C5D"/>
    <w:rsid w:val="00D8754B"/>
    <w:rsid w:val="00D87D75"/>
    <w:rsid w:val="00D90D0E"/>
    <w:rsid w:val="00D9116C"/>
    <w:rsid w:val="00D94CEB"/>
    <w:rsid w:val="00D9544E"/>
    <w:rsid w:val="00D95DBA"/>
    <w:rsid w:val="00D967A8"/>
    <w:rsid w:val="00D97825"/>
    <w:rsid w:val="00D97A57"/>
    <w:rsid w:val="00DA0A4E"/>
    <w:rsid w:val="00DA0EA4"/>
    <w:rsid w:val="00DA0FAA"/>
    <w:rsid w:val="00DA186C"/>
    <w:rsid w:val="00DA1949"/>
    <w:rsid w:val="00DA2EE3"/>
    <w:rsid w:val="00DA4144"/>
    <w:rsid w:val="00DA57AB"/>
    <w:rsid w:val="00DA5B0C"/>
    <w:rsid w:val="00DA6F51"/>
    <w:rsid w:val="00DA76A9"/>
    <w:rsid w:val="00DA7F8E"/>
    <w:rsid w:val="00DB07F9"/>
    <w:rsid w:val="00DB0904"/>
    <w:rsid w:val="00DB1360"/>
    <w:rsid w:val="00DB152F"/>
    <w:rsid w:val="00DB21DD"/>
    <w:rsid w:val="00DB28A2"/>
    <w:rsid w:val="00DB36CD"/>
    <w:rsid w:val="00DB458D"/>
    <w:rsid w:val="00DB545E"/>
    <w:rsid w:val="00DB5F1C"/>
    <w:rsid w:val="00DB623C"/>
    <w:rsid w:val="00DB7523"/>
    <w:rsid w:val="00DC054F"/>
    <w:rsid w:val="00DC07CC"/>
    <w:rsid w:val="00DC18C3"/>
    <w:rsid w:val="00DC1A7A"/>
    <w:rsid w:val="00DC2802"/>
    <w:rsid w:val="00DC3BAF"/>
    <w:rsid w:val="00DC4859"/>
    <w:rsid w:val="00DC4A60"/>
    <w:rsid w:val="00DC4B26"/>
    <w:rsid w:val="00DC5AD8"/>
    <w:rsid w:val="00DC6427"/>
    <w:rsid w:val="00DC75C1"/>
    <w:rsid w:val="00DC7E7B"/>
    <w:rsid w:val="00DD034C"/>
    <w:rsid w:val="00DD1055"/>
    <w:rsid w:val="00DD11D9"/>
    <w:rsid w:val="00DD26AD"/>
    <w:rsid w:val="00DD2D77"/>
    <w:rsid w:val="00DD353E"/>
    <w:rsid w:val="00DD4220"/>
    <w:rsid w:val="00DD654C"/>
    <w:rsid w:val="00DD6B0A"/>
    <w:rsid w:val="00DD6E97"/>
    <w:rsid w:val="00DD72BA"/>
    <w:rsid w:val="00DE00BC"/>
    <w:rsid w:val="00DE0A6C"/>
    <w:rsid w:val="00DE1C1C"/>
    <w:rsid w:val="00DE36AF"/>
    <w:rsid w:val="00DE377E"/>
    <w:rsid w:val="00DE5043"/>
    <w:rsid w:val="00DE5405"/>
    <w:rsid w:val="00DE56D1"/>
    <w:rsid w:val="00DE63C7"/>
    <w:rsid w:val="00DE6C86"/>
    <w:rsid w:val="00DE7751"/>
    <w:rsid w:val="00DF0C41"/>
    <w:rsid w:val="00DF150C"/>
    <w:rsid w:val="00DF1722"/>
    <w:rsid w:val="00DF18A7"/>
    <w:rsid w:val="00DF2DA6"/>
    <w:rsid w:val="00DF303F"/>
    <w:rsid w:val="00DF33E5"/>
    <w:rsid w:val="00DF404F"/>
    <w:rsid w:val="00DF6296"/>
    <w:rsid w:val="00DF758E"/>
    <w:rsid w:val="00E007F6"/>
    <w:rsid w:val="00E00F9E"/>
    <w:rsid w:val="00E010A4"/>
    <w:rsid w:val="00E012DE"/>
    <w:rsid w:val="00E0182B"/>
    <w:rsid w:val="00E03117"/>
    <w:rsid w:val="00E063EA"/>
    <w:rsid w:val="00E06634"/>
    <w:rsid w:val="00E06EA9"/>
    <w:rsid w:val="00E11F22"/>
    <w:rsid w:val="00E133D5"/>
    <w:rsid w:val="00E13AEC"/>
    <w:rsid w:val="00E16D1E"/>
    <w:rsid w:val="00E17AEB"/>
    <w:rsid w:val="00E212BF"/>
    <w:rsid w:val="00E213F9"/>
    <w:rsid w:val="00E21940"/>
    <w:rsid w:val="00E21C04"/>
    <w:rsid w:val="00E2263F"/>
    <w:rsid w:val="00E22C6F"/>
    <w:rsid w:val="00E2715F"/>
    <w:rsid w:val="00E30648"/>
    <w:rsid w:val="00E3090F"/>
    <w:rsid w:val="00E31095"/>
    <w:rsid w:val="00E315C6"/>
    <w:rsid w:val="00E32BD4"/>
    <w:rsid w:val="00E33073"/>
    <w:rsid w:val="00E332B4"/>
    <w:rsid w:val="00E3386A"/>
    <w:rsid w:val="00E33992"/>
    <w:rsid w:val="00E33FF7"/>
    <w:rsid w:val="00E3421D"/>
    <w:rsid w:val="00E36696"/>
    <w:rsid w:val="00E37B1D"/>
    <w:rsid w:val="00E40FCC"/>
    <w:rsid w:val="00E43726"/>
    <w:rsid w:val="00E5184C"/>
    <w:rsid w:val="00E518A9"/>
    <w:rsid w:val="00E51A71"/>
    <w:rsid w:val="00E52CAD"/>
    <w:rsid w:val="00E535B0"/>
    <w:rsid w:val="00E53BA4"/>
    <w:rsid w:val="00E548B9"/>
    <w:rsid w:val="00E551B6"/>
    <w:rsid w:val="00E5697E"/>
    <w:rsid w:val="00E569F4"/>
    <w:rsid w:val="00E575D8"/>
    <w:rsid w:val="00E57B19"/>
    <w:rsid w:val="00E611AC"/>
    <w:rsid w:val="00E619C6"/>
    <w:rsid w:val="00E61B29"/>
    <w:rsid w:val="00E62959"/>
    <w:rsid w:val="00E63521"/>
    <w:rsid w:val="00E63C88"/>
    <w:rsid w:val="00E66BCA"/>
    <w:rsid w:val="00E671EB"/>
    <w:rsid w:val="00E7034B"/>
    <w:rsid w:val="00E72971"/>
    <w:rsid w:val="00E730DA"/>
    <w:rsid w:val="00E748B5"/>
    <w:rsid w:val="00E75577"/>
    <w:rsid w:val="00E756C1"/>
    <w:rsid w:val="00E75D5D"/>
    <w:rsid w:val="00E7715B"/>
    <w:rsid w:val="00E771B9"/>
    <w:rsid w:val="00E8039F"/>
    <w:rsid w:val="00E8093B"/>
    <w:rsid w:val="00E81669"/>
    <w:rsid w:val="00E8205F"/>
    <w:rsid w:val="00E82D6D"/>
    <w:rsid w:val="00E8454C"/>
    <w:rsid w:val="00E8520F"/>
    <w:rsid w:val="00E85CB3"/>
    <w:rsid w:val="00E86097"/>
    <w:rsid w:val="00E8682D"/>
    <w:rsid w:val="00E86850"/>
    <w:rsid w:val="00E86EAD"/>
    <w:rsid w:val="00E87645"/>
    <w:rsid w:val="00E87799"/>
    <w:rsid w:val="00E879A3"/>
    <w:rsid w:val="00E87F32"/>
    <w:rsid w:val="00E90087"/>
    <w:rsid w:val="00E900B1"/>
    <w:rsid w:val="00E9487F"/>
    <w:rsid w:val="00E9555C"/>
    <w:rsid w:val="00E96FB5"/>
    <w:rsid w:val="00E974D8"/>
    <w:rsid w:val="00EA0CEE"/>
    <w:rsid w:val="00EA0D7F"/>
    <w:rsid w:val="00EA4B49"/>
    <w:rsid w:val="00EA4B9B"/>
    <w:rsid w:val="00EA514C"/>
    <w:rsid w:val="00EA52E7"/>
    <w:rsid w:val="00EA62BE"/>
    <w:rsid w:val="00EA673C"/>
    <w:rsid w:val="00EA6B57"/>
    <w:rsid w:val="00EA6C58"/>
    <w:rsid w:val="00EA6E9D"/>
    <w:rsid w:val="00EA74B8"/>
    <w:rsid w:val="00EA79BC"/>
    <w:rsid w:val="00EB3606"/>
    <w:rsid w:val="00EB498D"/>
    <w:rsid w:val="00EB5360"/>
    <w:rsid w:val="00EB5833"/>
    <w:rsid w:val="00EB5B5E"/>
    <w:rsid w:val="00EB605B"/>
    <w:rsid w:val="00EB796D"/>
    <w:rsid w:val="00EC030E"/>
    <w:rsid w:val="00EC0F5A"/>
    <w:rsid w:val="00EC1244"/>
    <w:rsid w:val="00EC1759"/>
    <w:rsid w:val="00EC219B"/>
    <w:rsid w:val="00EC28C0"/>
    <w:rsid w:val="00EC3B27"/>
    <w:rsid w:val="00EC5263"/>
    <w:rsid w:val="00EC56F0"/>
    <w:rsid w:val="00EC5884"/>
    <w:rsid w:val="00EC58F3"/>
    <w:rsid w:val="00EC6180"/>
    <w:rsid w:val="00ED04C1"/>
    <w:rsid w:val="00ED0720"/>
    <w:rsid w:val="00ED0D3A"/>
    <w:rsid w:val="00ED1728"/>
    <w:rsid w:val="00ED2486"/>
    <w:rsid w:val="00ED33A8"/>
    <w:rsid w:val="00ED4EFA"/>
    <w:rsid w:val="00ED5580"/>
    <w:rsid w:val="00ED5B77"/>
    <w:rsid w:val="00ED6094"/>
    <w:rsid w:val="00ED6E61"/>
    <w:rsid w:val="00ED71B1"/>
    <w:rsid w:val="00EE0B63"/>
    <w:rsid w:val="00EE1026"/>
    <w:rsid w:val="00EE1B1C"/>
    <w:rsid w:val="00EE23E5"/>
    <w:rsid w:val="00EE2E82"/>
    <w:rsid w:val="00EE30B6"/>
    <w:rsid w:val="00EE3122"/>
    <w:rsid w:val="00EE39F2"/>
    <w:rsid w:val="00EE4246"/>
    <w:rsid w:val="00EE59B7"/>
    <w:rsid w:val="00EE7BA4"/>
    <w:rsid w:val="00EF0667"/>
    <w:rsid w:val="00EF10B0"/>
    <w:rsid w:val="00EF2098"/>
    <w:rsid w:val="00EF25EB"/>
    <w:rsid w:val="00EF2D48"/>
    <w:rsid w:val="00EF3600"/>
    <w:rsid w:val="00EF362A"/>
    <w:rsid w:val="00EF390A"/>
    <w:rsid w:val="00EF46F0"/>
    <w:rsid w:val="00EF588E"/>
    <w:rsid w:val="00EF6629"/>
    <w:rsid w:val="00EF6892"/>
    <w:rsid w:val="00EF719F"/>
    <w:rsid w:val="00EF7F37"/>
    <w:rsid w:val="00F00044"/>
    <w:rsid w:val="00F000B5"/>
    <w:rsid w:val="00F00F74"/>
    <w:rsid w:val="00F01527"/>
    <w:rsid w:val="00F0287A"/>
    <w:rsid w:val="00F02908"/>
    <w:rsid w:val="00F03D2F"/>
    <w:rsid w:val="00F05EB9"/>
    <w:rsid w:val="00F064B4"/>
    <w:rsid w:val="00F06857"/>
    <w:rsid w:val="00F068C4"/>
    <w:rsid w:val="00F108D9"/>
    <w:rsid w:val="00F109ED"/>
    <w:rsid w:val="00F1176F"/>
    <w:rsid w:val="00F11772"/>
    <w:rsid w:val="00F11925"/>
    <w:rsid w:val="00F11E48"/>
    <w:rsid w:val="00F12B94"/>
    <w:rsid w:val="00F1318D"/>
    <w:rsid w:val="00F13BAF"/>
    <w:rsid w:val="00F14221"/>
    <w:rsid w:val="00F14993"/>
    <w:rsid w:val="00F15B8F"/>
    <w:rsid w:val="00F1650A"/>
    <w:rsid w:val="00F169FE"/>
    <w:rsid w:val="00F20FC9"/>
    <w:rsid w:val="00F21C0C"/>
    <w:rsid w:val="00F225D9"/>
    <w:rsid w:val="00F22C66"/>
    <w:rsid w:val="00F23ACB"/>
    <w:rsid w:val="00F23F37"/>
    <w:rsid w:val="00F24A55"/>
    <w:rsid w:val="00F24E21"/>
    <w:rsid w:val="00F25F5F"/>
    <w:rsid w:val="00F26593"/>
    <w:rsid w:val="00F26D05"/>
    <w:rsid w:val="00F27226"/>
    <w:rsid w:val="00F30A9F"/>
    <w:rsid w:val="00F311AA"/>
    <w:rsid w:val="00F31735"/>
    <w:rsid w:val="00F31DC7"/>
    <w:rsid w:val="00F327B2"/>
    <w:rsid w:val="00F331A6"/>
    <w:rsid w:val="00F3494B"/>
    <w:rsid w:val="00F3583E"/>
    <w:rsid w:val="00F362CF"/>
    <w:rsid w:val="00F36682"/>
    <w:rsid w:val="00F369E8"/>
    <w:rsid w:val="00F36C0F"/>
    <w:rsid w:val="00F37475"/>
    <w:rsid w:val="00F403D7"/>
    <w:rsid w:val="00F40B6B"/>
    <w:rsid w:val="00F41D4D"/>
    <w:rsid w:val="00F429DC"/>
    <w:rsid w:val="00F43E79"/>
    <w:rsid w:val="00F443A1"/>
    <w:rsid w:val="00F44458"/>
    <w:rsid w:val="00F44B3F"/>
    <w:rsid w:val="00F45CF2"/>
    <w:rsid w:val="00F46836"/>
    <w:rsid w:val="00F473A8"/>
    <w:rsid w:val="00F500F4"/>
    <w:rsid w:val="00F508AE"/>
    <w:rsid w:val="00F50E97"/>
    <w:rsid w:val="00F51D2F"/>
    <w:rsid w:val="00F522C9"/>
    <w:rsid w:val="00F52481"/>
    <w:rsid w:val="00F527C8"/>
    <w:rsid w:val="00F52E21"/>
    <w:rsid w:val="00F536AE"/>
    <w:rsid w:val="00F5557D"/>
    <w:rsid w:val="00F55711"/>
    <w:rsid w:val="00F557C7"/>
    <w:rsid w:val="00F55A0E"/>
    <w:rsid w:val="00F55A9E"/>
    <w:rsid w:val="00F564FA"/>
    <w:rsid w:val="00F57C05"/>
    <w:rsid w:val="00F57CDA"/>
    <w:rsid w:val="00F608B7"/>
    <w:rsid w:val="00F60961"/>
    <w:rsid w:val="00F60EE7"/>
    <w:rsid w:val="00F6169D"/>
    <w:rsid w:val="00F62061"/>
    <w:rsid w:val="00F63056"/>
    <w:rsid w:val="00F63B92"/>
    <w:rsid w:val="00F63D20"/>
    <w:rsid w:val="00F64C66"/>
    <w:rsid w:val="00F65DB5"/>
    <w:rsid w:val="00F6638C"/>
    <w:rsid w:val="00F66743"/>
    <w:rsid w:val="00F66DE7"/>
    <w:rsid w:val="00F67255"/>
    <w:rsid w:val="00F67CBF"/>
    <w:rsid w:val="00F701A6"/>
    <w:rsid w:val="00F71515"/>
    <w:rsid w:val="00F7182B"/>
    <w:rsid w:val="00F718A4"/>
    <w:rsid w:val="00F71A8E"/>
    <w:rsid w:val="00F71BEA"/>
    <w:rsid w:val="00F73046"/>
    <w:rsid w:val="00F739DD"/>
    <w:rsid w:val="00F743B7"/>
    <w:rsid w:val="00F74841"/>
    <w:rsid w:val="00F7552B"/>
    <w:rsid w:val="00F757B7"/>
    <w:rsid w:val="00F768F8"/>
    <w:rsid w:val="00F801CA"/>
    <w:rsid w:val="00F80335"/>
    <w:rsid w:val="00F83DBE"/>
    <w:rsid w:val="00F84422"/>
    <w:rsid w:val="00F85301"/>
    <w:rsid w:val="00F85EA0"/>
    <w:rsid w:val="00F86FA1"/>
    <w:rsid w:val="00F9086B"/>
    <w:rsid w:val="00F911C8"/>
    <w:rsid w:val="00F926D1"/>
    <w:rsid w:val="00F955C3"/>
    <w:rsid w:val="00F95EFE"/>
    <w:rsid w:val="00F9674C"/>
    <w:rsid w:val="00F97086"/>
    <w:rsid w:val="00F9746B"/>
    <w:rsid w:val="00FA025D"/>
    <w:rsid w:val="00FA03A8"/>
    <w:rsid w:val="00FA1500"/>
    <w:rsid w:val="00FA17FA"/>
    <w:rsid w:val="00FA1D45"/>
    <w:rsid w:val="00FA2F34"/>
    <w:rsid w:val="00FA374C"/>
    <w:rsid w:val="00FA4097"/>
    <w:rsid w:val="00FA50E9"/>
    <w:rsid w:val="00FA5BBA"/>
    <w:rsid w:val="00FA5DDA"/>
    <w:rsid w:val="00FA6CF1"/>
    <w:rsid w:val="00FA7FBA"/>
    <w:rsid w:val="00FB0459"/>
    <w:rsid w:val="00FB2BDE"/>
    <w:rsid w:val="00FB3365"/>
    <w:rsid w:val="00FB3B4E"/>
    <w:rsid w:val="00FB3F9B"/>
    <w:rsid w:val="00FB44BF"/>
    <w:rsid w:val="00FB4D7B"/>
    <w:rsid w:val="00FB55CF"/>
    <w:rsid w:val="00FB6180"/>
    <w:rsid w:val="00FB7F9A"/>
    <w:rsid w:val="00FC0F56"/>
    <w:rsid w:val="00FC19A9"/>
    <w:rsid w:val="00FC1AED"/>
    <w:rsid w:val="00FC1EE3"/>
    <w:rsid w:val="00FC34AC"/>
    <w:rsid w:val="00FC55F2"/>
    <w:rsid w:val="00FC5B33"/>
    <w:rsid w:val="00FC5D1C"/>
    <w:rsid w:val="00FC5F6E"/>
    <w:rsid w:val="00FC6298"/>
    <w:rsid w:val="00FC63AE"/>
    <w:rsid w:val="00FC6433"/>
    <w:rsid w:val="00FC654B"/>
    <w:rsid w:val="00FC688D"/>
    <w:rsid w:val="00FC6FC7"/>
    <w:rsid w:val="00FC7748"/>
    <w:rsid w:val="00FD05D4"/>
    <w:rsid w:val="00FD0A3F"/>
    <w:rsid w:val="00FD15A4"/>
    <w:rsid w:val="00FD1D65"/>
    <w:rsid w:val="00FD315F"/>
    <w:rsid w:val="00FD5E36"/>
    <w:rsid w:val="00FD7C60"/>
    <w:rsid w:val="00FE0612"/>
    <w:rsid w:val="00FE0842"/>
    <w:rsid w:val="00FE1186"/>
    <w:rsid w:val="00FE4CA0"/>
    <w:rsid w:val="00FE4D55"/>
    <w:rsid w:val="00FE503E"/>
    <w:rsid w:val="00FE7935"/>
    <w:rsid w:val="00FE7FA0"/>
    <w:rsid w:val="00FF0259"/>
    <w:rsid w:val="00FF0A31"/>
    <w:rsid w:val="00FF10C9"/>
    <w:rsid w:val="00FF16D7"/>
    <w:rsid w:val="00FF1C33"/>
    <w:rsid w:val="00FF365C"/>
    <w:rsid w:val="00FF37DF"/>
    <w:rsid w:val="00FF3CEE"/>
    <w:rsid w:val="00FF3DFC"/>
    <w:rsid w:val="00FF559C"/>
    <w:rsid w:val="00FF5A0B"/>
    <w:rsid w:val="00FF5A66"/>
    <w:rsid w:val="00FF7229"/>
    <w:rsid w:val="00FF7A0C"/>
    <w:rsid w:val="00FF7AD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653BBD57"/>
  <w15:docId w15:val="{C786CC8A-87BC-4025-8967-2CC53CCD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DD"/>
    <w:rPr>
      <w:rFonts w:ascii="Verdana" w:hAnsi="Verdana"/>
      <w:lang w:val="en-GB"/>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E4CA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52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uiPriority w:val="59"/>
    <w:rsid w:val="00550DCF"/>
    <w:pPr>
      <w:autoSpaceDE w:val="0"/>
      <w:autoSpaceDN w:val="0"/>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styleId="CommentReference">
    <w:name w:val="annotation reference"/>
    <w:uiPriority w:val="99"/>
    <w:semiHidden/>
    <w:unhideWhenUsed/>
    <w:rsid w:val="002E2ED3"/>
    <w:rPr>
      <w:sz w:val="16"/>
      <w:szCs w:val="16"/>
    </w:rPr>
  </w:style>
  <w:style w:type="paragraph" w:styleId="CommentText">
    <w:name w:val="annotation text"/>
    <w:basedOn w:val="Normal"/>
    <w:link w:val="CommentTextChar"/>
    <w:uiPriority w:val="99"/>
    <w:unhideWhenUsed/>
    <w:rsid w:val="002E2ED3"/>
  </w:style>
  <w:style w:type="character" w:customStyle="1" w:styleId="CommentTextChar">
    <w:name w:val="Comment Text Char"/>
    <w:link w:val="CommentText"/>
    <w:uiPriority w:val="99"/>
    <w:rsid w:val="002E2ED3"/>
    <w:rPr>
      <w:rFonts w:ascii="Verdana" w:hAnsi="Verdana"/>
      <w:lang w:val="en-GB"/>
    </w:rPr>
  </w:style>
  <w:style w:type="paragraph" w:styleId="CommentSubject">
    <w:name w:val="annotation subject"/>
    <w:basedOn w:val="CommentText"/>
    <w:next w:val="CommentText"/>
    <w:link w:val="CommentSubjectChar"/>
    <w:uiPriority w:val="99"/>
    <w:semiHidden/>
    <w:unhideWhenUsed/>
    <w:rsid w:val="002E2ED3"/>
    <w:rPr>
      <w:b/>
      <w:bCs/>
    </w:rPr>
  </w:style>
  <w:style w:type="character" w:customStyle="1" w:styleId="CommentSubjectChar">
    <w:name w:val="Comment Subject Char"/>
    <w:link w:val="CommentSubject"/>
    <w:uiPriority w:val="99"/>
    <w:semiHidden/>
    <w:rsid w:val="002E2ED3"/>
    <w:rPr>
      <w:rFonts w:ascii="Verdana" w:hAnsi="Verdana"/>
      <w:b/>
      <w:bCs/>
      <w:lang w:val="en-GB"/>
    </w:rPr>
  </w:style>
  <w:style w:type="paragraph" w:styleId="BalloonText">
    <w:name w:val="Balloon Text"/>
    <w:basedOn w:val="Normal"/>
    <w:link w:val="BalloonTextChar"/>
    <w:uiPriority w:val="99"/>
    <w:semiHidden/>
    <w:unhideWhenUsed/>
    <w:rsid w:val="002E2ED3"/>
    <w:rPr>
      <w:rFonts w:ascii="Tahoma" w:hAnsi="Tahoma"/>
      <w:sz w:val="16"/>
      <w:szCs w:val="16"/>
    </w:rPr>
  </w:style>
  <w:style w:type="character" w:customStyle="1" w:styleId="BalloonTextChar">
    <w:name w:val="Balloon Text Char"/>
    <w:link w:val="BalloonText"/>
    <w:uiPriority w:val="99"/>
    <w:semiHidden/>
    <w:rsid w:val="002E2ED3"/>
    <w:rPr>
      <w:rFonts w:ascii="Tahoma" w:hAnsi="Tahoma" w:cs="Tahoma"/>
      <w:sz w:val="16"/>
      <w:szCs w:val="16"/>
      <w:lang w:val="en-GB"/>
    </w:rPr>
  </w:style>
  <w:style w:type="paragraph" w:styleId="BodyTextIndent2">
    <w:name w:val="Body Text Indent 2"/>
    <w:basedOn w:val="Normal"/>
    <w:link w:val="BodyTextIndent2Char"/>
    <w:uiPriority w:val="99"/>
    <w:semiHidden/>
    <w:unhideWhenUsed/>
    <w:rsid w:val="00654FC0"/>
    <w:pPr>
      <w:spacing w:after="120" w:line="480" w:lineRule="auto"/>
      <w:ind w:left="360"/>
    </w:pPr>
  </w:style>
  <w:style w:type="character" w:customStyle="1" w:styleId="BodyTextIndent2Char">
    <w:name w:val="Body Text Indent 2 Char"/>
    <w:link w:val="BodyTextIndent2"/>
    <w:uiPriority w:val="99"/>
    <w:semiHidden/>
    <w:rsid w:val="00654FC0"/>
    <w:rPr>
      <w:rFonts w:ascii="Verdana" w:hAnsi="Verdana"/>
      <w:lang w:eastAsia="en-US"/>
    </w:rPr>
  </w:style>
  <w:style w:type="character" w:customStyle="1" w:styleId="rvts36">
    <w:name w:val="rvts36"/>
    <w:rsid w:val="0005706F"/>
    <w:rPr>
      <w:rFonts w:ascii="Calibri" w:hAnsi="Calibri" w:hint="default"/>
      <w:sz w:val="22"/>
      <w:szCs w:val="22"/>
    </w:rPr>
  </w:style>
  <w:style w:type="character" w:customStyle="1" w:styleId="rvts34">
    <w:name w:val="rvts34"/>
    <w:rsid w:val="0005706F"/>
    <w:rPr>
      <w:rFonts w:ascii="Calibri" w:hAnsi="Calibri" w:hint="default"/>
      <w:i/>
      <w:iCs/>
      <w:color w:val="595959"/>
      <w:sz w:val="22"/>
      <w:szCs w:val="22"/>
    </w:rPr>
  </w:style>
  <w:style w:type="character" w:customStyle="1" w:styleId="rvts58">
    <w:name w:val="rvts58"/>
    <w:rsid w:val="0005706F"/>
    <w:rPr>
      <w:rFonts w:ascii="Calibri" w:hAnsi="Calibri" w:hint="default"/>
      <w:color w:val="548DD4"/>
      <w:sz w:val="22"/>
      <w:szCs w:val="22"/>
    </w:rPr>
  </w:style>
  <w:style w:type="character" w:customStyle="1" w:styleId="Heading5Char">
    <w:name w:val="Heading 5 Char"/>
    <w:link w:val="Heading5"/>
    <w:uiPriority w:val="9"/>
    <w:semiHidden/>
    <w:rsid w:val="0081526D"/>
    <w:rPr>
      <w:rFonts w:ascii="Calibri" w:eastAsia="Times New Roman" w:hAnsi="Calibri" w:cs="Times New Roman"/>
      <w:b/>
      <w:bCs/>
      <w:i/>
      <w:iCs/>
      <w:sz w:val="26"/>
      <w:szCs w:val="26"/>
      <w:lang w:val="en-GB"/>
    </w:rPr>
  </w:style>
  <w:style w:type="character" w:customStyle="1" w:styleId="Heading4Char">
    <w:name w:val="Heading 4 Char"/>
    <w:link w:val="Heading4"/>
    <w:uiPriority w:val="9"/>
    <w:semiHidden/>
    <w:rsid w:val="00FE4CA0"/>
    <w:rPr>
      <w:rFonts w:ascii="Calibri" w:eastAsia="Times New Roman" w:hAnsi="Calibri" w:cs="Times New Roman"/>
      <w:b/>
      <w:bCs/>
      <w:sz w:val="28"/>
      <w:szCs w:val="28"/>
      <w:lang w:val="en-GB"/>
    </w:rPr>
  </w:style>
  <w:style w:type="paragraph" w:styleId="NoSpacing">
    <w:name w:val="No Spacing"/>
    <w:link w:val="NoSpacingChar"/>
    <w:uiPriority w:val="1"/>
    <w:qFormat/>
    <w:rsid w:val="003321B0"/>
    <w:rPr>
      <w:rFonts w:ascii="Rockwell" w:eastAsia="Rockwell" w:hAnsi="Rockwell"/>
    </w:rPr>
  </w:style>
  <w:style w:type="character" w:customStyle="1" w:styleId="NoSpacingChar">
    <w:name w:val="No Spacing Char"/>
    <w:link w:val="NoSpacing"/>
    <w:uiPriority w:val="1"/>
    <w:rsid w:val="003321B0"/>
    <w:rPr>
      <w:rFonts w:ascii="Rockwell" w:eastAsia="Rockwell" w:hAnsi="Rockwell"/>
    </w:rPr>
  </w:style>
  <w:style w:type="character" w:styleId="Emphasis">
    <w:name w:val="Emphasis"/>
    <w:uiPriority w:val="20"/>
    <w:qFormat/>
    <w:rsid w:val="00877AA6"/>
    <w:rPr>
      <w:i/>
      <w:iCs/>
    </w:rPr>
  </w:style>
  <w:style w:type="character" w:customStyle="1" w:styleId="ListParagraphChar">
    <w:name w:val="List Paragraph Char"/>
    <w:link w:val="ListParagraph"/>
    <w:uiPriority w:val="34"/>
    <w:rsid w:val="00C80EA3"/>
    <w:rPr>
      <w:rFonts w:ascii="Calibri" w:eastAsia="Calibri" w:hAnsi="Calibri" w:cs="Arial"/>
      <w:sz w:val="22"/>
      <w:szCs w:val="22"/>
    </w:rPr>
  </w:style>
  <w:style w:type="character" w:customStyle="1" w:styleId="highlight1">
    <w:name w:val="highlight1"/>
    <w:rsid w:val="00C75DAD"/>
    <w:rPr>
      <w:shd w:val="clear" w:color="auto" w:fill="FFFF00"/>
    </w:rPr>
  </w:style>
  <w:style w:type="character" w:customStyle="1" w:styleId="rvts32">
    <w:name w:val="rvts32"/>
    <w:rsid w:val="00F62061"/>
    <w:rPr>
      <w:rFonts w:ascii="Calibri" w:hAnsi="Calibri" w:hint="default"/>
      <w:color w:val="000000"/>
      <w:sz w:val="22"/>
      <w:szCs w:val="22"/>
    </w:rPr>
  </w:style>
  <w:style w:type="character" w:customStyle="1" w:styleId="rvts48">
    <w:name w:val="rvts48"/>
    <w:rsid w:val="00F62061"/>
    <w:rPr>
      <w:rFonts w:ascii="Calibri" w:hAnsi="Calibri" w:hint="default"/>
      <w:color w:val="0070C0"/>
      <w:sz w:val="22"/>
      <w:szCs w:val="22"/>
    </w:rPr>
  </w:style>
  <w:style w:type="character" w:customStyle="1" w:styleId="rvts49">
    <w:name w:val="rvts49"/>
    <w:rsid w:val="00F62061"/>
    <w:rPr>
      <w:rFonts w:ascii="Calibri" w:hAnsi="Calibri" w:hint="default"/>
      <w:b/>
      <w:bCs/>
      <w:color w:val="000000"/>
      <w:sz w:val="22"/>
      <w:szCs w:val="22"/>
    </w:rPr>
  </w:style>
  <w:style w:type="character" w:customStyle="1" w:styleId="rvts35">
    <w:name w:val="rvts35"/>
    <w:rsid w:val="00F62061"/>
    <w:rPr>
      <w:rFonts w:ascii="Calibri" w:hAnsi="Calibri" w:hint="default"/>
      <w:color w:val="595959"/>
      <w:sz w:val="22"/>
      <w:szCs w:val="22"/>
    </w:rPr>
  </w:style>
  <w:style w:type="character" w:customStyle="1" w:styleId="rvts37">
    <w:name w:val="rvts37"/>
    <w:rsid w:val="00F62061"/>
    <w:rPr>
      <w:rFonts w:ascii="Calibri" w:hAnsi="Calibri" w:hint="default"/>
      <w:b/>
      <w:bCs/>
      <w:sz w:val="22"/>
      <w:szCs w:val="22"/>
    </w:rPr>
  </w:style>
  <w:style w:type="character" w:customStyle="1" w:styleId="rvts38">
    <w:name w:val="rvts38"/>
    <w:rsid w:val="00F62061"/>
    <w:rPr>
      <w:rFonts w:ascii="Calibri" w:hAnsi="Calibri" w:hint="default"/>
      <w:color w:val="000000"/>
      <w:sz w:val="22"/>
      <w:szCs w:val="22"/>
      <w:shd w:val="clear" w:color="auto" w:fill="FFFFFF"/>
    </w:rPr>
  </w:style>
  <w:style w:type="character" w:customStyle="1" w:styleId="rvts60">
    <w:name w:val="rvts60"/>
    <w:rsid w:val="00F62061"/>
    <w:rPr>
      <w:rFonts w:ascii="Calibri" w:hAnsi="Calibri" w:hint="default"/>
      <w:color w:val="0070C0"/>
      <w:sz w:val="22"/>
      <w:szCs w:val="22"/>
      <w:shd w:val="clear" w:color="auto" w:fill="FFFFFF"/>
    </w:rPr>
  </w:style>
  <w:style w:type="character" w:customStyle="1" w:styleId="rvts61">
    <w:name w:val="rvts61"/>
    <w:rsid w:val="00F62061"/>
    <w:rPr>
      <w:rFonts w:ascii="Calibri" w:hAnsi="Calibri" w:hint="default"/>
      <w:i/>
      <w:iCs/>
      <w:color w:val="595959"/>
      <w:sz w:val="22"/>
      <w:szCs w:val="22"/>
      <w:shd w:val="clear" w:color="auto" w:fill="FFFFFF"/>
    </w:rPr>
  </w:style>
  <w:style w:type="character" w:customStyle="1" w:styleId="rvts62">
    <w:name w:val="rvts62"/>
    <w:rsid w:val="00F62061"/>
    <w:rPr>
      <w:rFonts w:ascii="Calibri" w:hAnsi="Calibri" w:hint="default"/>
      <w:color w:val="595959"/>
      <w:sz w:val="22"/>
      <w:szCs w:val="22"/>
      <w:shd w:val="clear" w:color="auto" w:fill="FFFFFF"/>
    </w:rPr>
  </w:style>
  <w:style w:type="character" w:customStyle="1" w:styleId="f121">
    <w:name w:val="f121"/>
    <w:rsid w:val="00E06634"/>
    <w:rPr>
      <w:sz w:val="18"/>
      <w:szCs w:val="18"/>
    </w:rPr>
  </w:style>
  <w:style w:type="character" w:customStyle="1" w:styleId="rvts40">
    <w:name w:val="rvts40"/>
    <w:rsid w:val="00F000B5"/>
    <w:rPr>
      <w:rFonts w:ascii="Calibri" w:hAnsi="Calibri" w:hint="default"/>
      <w:b/>
      <w:bCs/>
      <w:color w:val="000000"/>
      <w:sz w:val="22"/>
      <w:szCs w:val="22"/>
      <w:shd w:val="clear" w:color="auto" w:fill="FFFFFF"/>
    </w:rPr>
  </w:style>
  <w:style w:type="character" w:customStyle="1" w:styleId="highlight">
    <w:name w:val="highlight"/>
    <w:basedOn w:val="DefaultParagraphFont"/>
    <w:rsid w:val="009C42AE"/>
  </w:style>
  <w:style w:type="paragraph" w:customStyle="1" w:styleId="BulletPoints">
    <w:name w:val="Bullet Points"/>
    <w:basedOn w:val="Normal"/>
    <w:rsid w:val="00B3494E"/>
    <w:pPr>
      <w:numPr>
        <w:numId w:val="3"/>
      </w:numPr>
      <w:spacing w:before="80" w:after="80"/>
    </w:pPr>
    <w:rPr>
      <w:rFonts w:eastAsia="MS Mincho" w:cs="Tahoma"/>
      <w:bCs/>
      <w:iCs/>
      <w:sz w:val="19"/>
      <w:szCs w:val="19"/>
      <w:lang w:val="en-US"/>
    </w:rPr>
  </w:style>
  <w:style w:type="paragraph" w:customStyle="1" w:styleId="AwardTextBold">
    <w:name w:val="Award Text Bold"/>
    <w:basedOn w:val="Normal"/>
    <w:link w:val="AwardTextBoldChar"/>
    <w:rsid w:val="00E62959"/>
    <w:pPr>
      <w:spacing w:before="80"/>
    </w:pPr>
    <w:rPr>
      <w:rFonts w:eastAsia="MS Mincho" w:cs="Tahoma"/>
      <w:b/>
      <w:bCs/>
      <w:sz w:val="19"/>
      <w:szCs w:val="19"/>
      <w:lang w:val="en-US"/>
    </w:rPr>
  </w:style>
  <w:style w:type="character" w:customStyle="1" w:styleId="AwardTextBoldChar">
    <w:name w:val="Award Text Bold Char"/>
    <w:link w:val="AwardTextBold"/>
    <w:rsid w:val="00E62959"/>
    <w:rPr>
      <w:rFonts w:ascii="Verdana" w:eastAsia="MS Mincho" w:hAnsi="Verdana" w:cs="Tahoma"/>
      <w:b/>
      <w:bCs/>
      <w:sz w:val="19"/>
      <w:szCs w:val="19"/>
    </w:rPr>
  </w:style>
  <w:style w:type="character" w:customStyle="1" w:styleId="rvts168">
    <w:name w:val="rvts168"/>
    <w:basedOn w:val="DefaultParagraphFont"/>
    <w:rsid w:val="00D26AD5"/>
    <w:rPr>
      <w:rFonts w:ascii="Calibri" w:hAnsi="Calibri" w:hint="default"/>
      <w:i/>
      <w:iCs/>
      <w:color w:val="808080"/>
      <w:sz w:val="22"/>
      <w:szCs w:val="22"/>
    </w:rPr>
  </w:style>
  <w:style w:type="character" w:customStyle="1" w:styleId="rvts211">
    <w:name w:val="rvts211"/>
    <w:basedOn w:val="DefaultParagraphFont"/>
    <w:rsid w:val="00D26AD5"/>
    <w:rPr>
      <w:rFonts w:ascii="Calibri" w:hAnsi="Calibri" w:hint="default"/>
      <w:color w:val="1F497D"/>
      <w:sz w:val="22"/>
      <w:szCs w:val="22"/>
    </w:rPr>
  </w:style>
  <w:style w:type="character" w:customStyle="1" w:styleId="rvts116">
    <w:name w:val="rvts116"/>
    <w:basedOn w:val="DefaultParagraphFont"/>
    <w:rsid w:val="00483E88"/>
    <w:rPr>
      <w:rFonts w:ascii="Calibri" w:hAnsi="Calibri" w:hint="default"/>
      <w:sz w:val="22"/>
      <w:szCs w:val="22"/>
      <w:shd w:val="clear" w:color="auto" w:fill="FFFFFF"/>
    </w:rPr>
  </w:style>
  <w:style w:type="character" w:customStyle="1" w:styleId="rvts315">
    <w:name w:val="rvts315"/>
    <w:basedOn w:val="DefaultParagraphFont"/>
    <w:rsid w:val="00483E88"/>
    <w:rPr>
      <w:rFonts w:ascii="Calibri" w:hAnsi="Calibri" w:hint="default"/>
      <w:color w:val="2E74B5"/>
      <w:sz w:val="22"/>
      <w:szCs w:val="22"/>
      <w:shd w:val="clear" w:color="auto" w:fill="FFFFFF"/>
    </w:rPr>
  </w:style>
  <w:style w:type="character" w:customStyle="1" w:styleId="rvts316">
    <w:name w:val="rvts316"/>
    <w:basedOn w:val="DefaultParagraphFont"/>
    <w:rsid w:val="00483E88"/>
    <w:rPr>
      <w:rFonts w:ascii="Calibri" w:hAnsi="Calibri" w:hint="default"/>
      <w:color w:val="2E74B5"/>
      <w:sz w:val="22"/>
      <w:szCs w:val="22"/>
    </w:rPr>
  </w:style>
  <w:style w:type="character" w:customStyle="1" w:styleId="rvts326">
    <w:name w:val="rvts326"/>
    <w:basedOn w:val="DefaultParagraphFont"/>
    <w:rsid w:val="00483E88"/>
    <w:rPr>
      <w:rFonts w:ascii="Calibri" w:hAnsi="Calibri" w:hint="default"/>
      <w:i/>
      <w:iCs/>
      <w:color w:val="767171"/>
      <w:sz w:val="22"/>
      <w:szCs w:val="22"/>
    </w:rPr>
  </w:style>
  <w:style w:type="character" w:customStyle="1" w:styleId="rvts329">
    <w:name w:val="rvts329"/>
    <w:basedOn w:val="DefaultParagraphFont"/>
    <w:rsid w:val="00483E88"/>
    <w:rPr>
      <w:rFonts w:ascii="Calibri" w:hAnsi="Calibri" w:hint="default"/>
      <w:i/>
      <w:iCs/>
      <w:color w:val="767171"/>
      <w:sz w:val="22"/>
      <w:szCs w:val="22"/>
      <w:shd w:val="clear" w:color="auto" w:fill="FFFFFF"/>
    </w:rPr>
  </w:style>
  <w:style w:type="paragraph" w:customStyle="1" w:styleId="Char1">
    <w:name w:val="Char1"/>
    <w:basedOn w:val="Normal"/>
    <w:rsid w:val="00740172"/>
    <w:pPr>
      <w:spacing w:after="160" w:line="240" w:lineRule="exact"/>
    </w:pPr>
  </w:style>
  <w:style w:type="paragraph" w:styleId="BodyText2">
    <w:name w:val="Body Text 2"/>
    <w:basedOn w:val="Normal"/>
    <w:link w:val="BodyText2Char"/>
    <w:uiPriority w:val="99"/>
    <w:semiHidden/>
    <w:unhideWhenUsed/>
    <w:rsid w:val="00B236EB"/>
    <w:pPr>
      <w:spacing w:after="120" w:line="480" w:lineRule="auto"/>
    </w:pPr>
  </w:style>
  <w:style w:type="character" w:customStyle="1" w:styleId="BodyText2Char">
    <w:name w:val="Body Text 2 Char"/>
    <w:basedOn w:val="DefaultParagraphFont"/>
    <w:link w:val="BodyText2"/>
    <w:uiPriority w:val="99"/>
    <w:semiHidden/>
    <w:rsid w:val="00B236EB"/>
    <w:rPr>
      <w:rFonts w:ascii="Verdana" w:hAnsi="Verdana"/>
      <w:lang w:val="en-GB"/>
    </w:rPr>
  </w:style>
  <w:style w:type="character" w:customStyle="1" w:styleId="UnresolvedMention1">
    <w:name w:val="Unresolved Mention1"/>
    <w:basedOn w:val="DefaultParagraphFont"/>
    <w:uiPriority w:val="99"/>
    <w:semiHidden/>
    <w:unhideWhenUsed/>
    <w:rsid w:val="00C57E40"/>
    <w:rPr>
      <w:color w:val="605E5C"/>
      <w:shd w:val="clear" w:color="auto" w:fill="E1DFDD"/>
    </w:rPr>
  </w:style>
  <w:style w:type="character" w:customStyle="1" w:styleId="UnresolvedMention">
    <w:name w:val="Unresolved Mention"/>
    <w:basedOn w:val="DefaultParagraphFont"/>
    <w:uiPriority w:val="99"/>
    <w:semiHidden/>
    <w:unhideWhenUsed/>
    <w:rsid w:val="0008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301">
      <w:bodyDiv w:val="1"/>
      <w:marLeft w:val="0"/>
      <w:marRight w:val="0"/>
      <w:marTop w:val="0"/>
      <w:marBottom w:val="0"/>
      <w:divBdr>
        <w:top w:val="none" w:sz="0" w:space="0" w:color="auto"/>
        <w:left w:val="none" w:sz="0" w:space="0" w:color="auto"/>
        <w:bottom w:val="none" w:sz="0" w:space="0" w:color="auto"/>
        <w:right w:val="none" w:sz="0" w:space="0" w:color="auto"/>
      </w:divBdr>
      <w:divsChild>
        <w:div w:id="1842697078">
          <w:marLeft w:val="150"/>
          <w:marRight w:val="150"/>
          <w:marTop w:val="150"/>
          <w:marBottom w:val="150"/>
          <w:divBdr>
            <w:top w:val="none" w:sz="0" w:space="0" w:color="auto"/>
            <w:left w:val="none" w:sz="0" w:space="0" w:color="auto"/>
            <w:bottom w:val="none" w:sz="0" w:space="0" w:color="auto"/>
            <w:right w:val="none" w:sz="0" w:space="0" w:color="auto"/>
          </w:divBdr>
        </w:div>
      </w:divsChild>
    </w:div>
    <w:div w:id="24332592">
      <w:bodyDiv w:val="1"/>
      <w:marLeft w:val="0"/>
      <w:marRight w:val="0"/>
      <w:marTop w:val="0"/>
      <w:marBottom w:val="0"/>
      <w:divBdr>
        <w:top w:val="none" w:sz="0" w:space="0" w:color="auto"/>
        <w:left w:val="none" w:sz="0" w:space="0" w:color="auto"/>
        <w:bottom w:val="none" w:sz="0" w:space="0" w:color="auto"/>
        <w:right w:val="none" w:sz="0" w:space="0" w:color="auto"/>
      </w:divBdr>
    </w:div>
    <w:div w:id="31658678">
      <w:bodyDiv w:val="1"/>
      <w:marLeft w:val="0"/>
      <w:marRight w:val="0"/>
      <w:marTop w:val="0"/>
      <w:marBottom w:val="0"/>
      <w:divBdr>
        <w:top w:val="none" w:sz="0" w:space="0" w:color="auto"/>
        <w:left w:val="none" w:sz="0" w:space="0" w:color="auto"/>
        <w:bottom w:val="none" w:sz="0" w:space="0" w:color="auto"/>
        <w:right w:val="none" w:sz="0" w:space="0" w:color="auto"/>
      </w:divBdr>
      <w:divsChild>
        <w:div w:id="1596284337">
          <w:marLeft w:val="150"/>
          <w:marRight w:val="150"/>
          <w:marTop w:val="150"/>
          <w:marBottom w:val="150"/>
          <w:divBdr>
            <w:top w:val="none" w:sz="0" w:space="0" w:color="auto"/>
            <w:left w:val="none" w:sz="0" w:space="0" w:color="auto"/>
            <w:bottom w:val="none" w:sz="0" w:space="0" w:color="auto"/>
            <w:right w:val="none" w:sz="0" w:space="0" w:color="auto"/>
          </w:divBdr>
        </w:div>
      </w:divsChild>
    </w:div>
    <w:div w:id="79180596">
      <w:bodyDiv w:val="1"/>
      <w:marLeft w:val="0"/>
      <w:marRight w:val="0"/>
      <w:marTop w:val="0"/>
      <w:marBottom w:val="0"/>
      <w:divBdr>
        <w:top w:val="none" w:sz="0" w:space="0" w:color="auto"/>
        <w:left w:val="none" w:sz="0" w:space="0" w:color="auto"/>
        <w:bottom w:val="none" w:sz="0" w:space="0" w:color="auto"/>
        <w:right w:val="none" w:sz="0" w:space="0" w:color="auto"/>
      </w:divBdr>
      <w:divsChild>
        <w:div w:id="526024379">
          <w:marLeft w:val="150"/>
          <w:marRight w:val="150"/>
          <w:marTop w:val="150"/>
          <w:marBottom w:val="150"/>
          <w:divBdr>
            <w:top w:val="none" w:sz="0" w:space="0" w:color="auto"/>
            <w:left w:val="none" w:sz="0" w:space="0" w:color="auto"/>
            <w:bottom w:val="none" w:sz="0" w:space="0" w:color="auto"/>
            <w:right w:val="none" w:sz="0" w:space="0" w:color="auto"/>
          </w:divBdr>
        </w:div>
      </w:divsChild>
    </w:div>
    <w:div w:id="111485757">
      <w:bodyDiv w:val="1"/>
      <w:marLeft w:val="0"/>
      <w:marRight w:val="0"/>
      <w:marTop w:val="0"/>
      <w:marBottom w:val="0"/>
      <w:divBdr>
        <w:top w:val="none" w:sz="0" w:space="0" w:color="auto"/>
        <w:left w:val="none" w:sz="0" w:space="0" w:color="auto"/>
        <w:bottom w:val="none" w:sz="0" w:space="0" w:color="auto"/>
        <w:right w:val="none" w:sz="0" w:space="0" w:color="auto"/>
      </w:divBdr>
      <w:divsChild>
        <w:div w:id="1959991561">
          <w:marLeft w:val="150"/>
          <w:marRight w:val="150"/>
          <w:marTop w:val="150"/>
          <w:marBottom w:val="150"/>
          <w:divBdr>
            <w:top w:val="none" w:sz="0" w:space="0" w:color="auto"/>
            <w:left w:val="none" w:sz="0" w:space="0" w:color="auto"/>
            <w:bottom w:val="none" w:sz="0" w:space="0" w:color="auto"/>
            <w:right w:val="none" w:sz="0" w:space="0" w:color="auto"/>
          </w:divBdr>
        </w:div>
      </w:divsChild>
    </w:div>
    <w:div w:id="115103747">
      <w:bodyDiv w:val="1"/>
      <w:marLeft w:val="0"/>
      <w:marRight w:val="0"/>
      <w:marTop w:val="0"/>
      <w:marBottom w:val="0"/>
      <w:divBdr>
        <w:top w:val="none" w:sz="0" w:space="0" w:color="auto"/>
        <w:left w:val="none" w:sz="0" w:space="0" w:color="auto"/>
        <w:bottom w:val="none" w:sz="0" w:space="0" w:color="auto"/>
        <w:right w:val="none" w:sz="0" w:space="0" w:color="auto"/>
      </w:divBdr>
      <w:divsChild>
        <w:div w:id="1840538895">
          <w:marLeft w:val="0"/>
          <w:marRight w:val="0"/>
          <w:marTop w:val="0"/>
          <w:marBottom w:val="0"/>
          <w:divBdr>
            <w:top w:val="none" w:sz="0" w:space="0" w:color="auto"/>
            <w:left w:val="none" w:sz="0" w:space="0" w:color="auto"/>
            <w:bottom w:val="none" w:sz="0" w:space="0" w:color="auto"/>
            <w:right w:val="none" w:sz="0" w:space="0" w:color="auto"/>
          </w:divBdr>
          <w:divsChild>
            <w:div w:id="1097678752">
              <w:marLeft w:val="0"/>
              <w:marRight w:val="0"/>
              <w:marTop w:val="0"/>
              <w:marBottom w:val="0"/>
              <w:divBdr>
                <w:top w:val="none" w:sz="0" w:space="0" w:color="auto"/>
                <w:left w:val="none" w:sz="0" w:space="0" w:color="auto"/>
                <w:bottom w:val="none" w:sz="0" w:space="0" w:color="auto"/>
                <w:right w:val="none" w:sz="0" w:space="0" w:color="auto"/>
              </w:divBdr>
              <w:divsChild>
                <w:div w:id="1280723421">
                  <w:marLeft w:val="0"/>
                  <w:marRight w:val="0"/>
                  <w:marTop w:val="0"/>
                  <w:marBottom w:val="0"/>
                  <w:divBdr>
                    <w:top w:val="none" w:sz="0" w:space="0" w:color="auto"/>
                    <w:left w:val="none" w:sz="0" w:space="0" w:color="auto"/>
                    <w:bottom w:val="none" w:sz="0" w:space="0" w:color="auto"/>
                    <w:right w:val="none" w:sz="0" w:space="0" w:color="auto"/>
                  </w:divBdr>
                  <w:divsChild>
                    <w:div w:id="1498115645">
                      <w:marLeft w:val="-225"/>
                      <w:marRight w:val="-225"/>
                      <w:marTop w:val="0"/>
                      <w:marBottom w:val="0"/>
                      <w:divBdr>
                        <w:top w:val="none" w:sz="0" w:space="0" w:color="auto"/>
                        <w:left w:val="none" w:sz="0" w:space="0" w:color="auto"/>
                        <w:bottom w:val="none" w:sz="0" w:space="0" w:color="auto"/>
                        <w:right w:val="none" w:sz="0" w:space="0" w:color="auto"/>
                      </w:divBdr>
                      <w:divsChild>
                        <w:div w:id="84541903">
                          <w:marLeft w:val="0"/>
                          <w:marRight w:val="0"/>
                          <w:marTop w:val="0"/>
                          <w:marBottom w:val="0"/>
                          <w:divBdr>
                            <w:top w:val="none" w:sz="0" w:space="0" w:color="auto"/>
                            <w:left w:val="none" w:sz="0" w:space="0" w:color="auto"/>
                            <w:bottom w:val="none" w:sz="0" w:space="0" w:color="auto"/>
                            <w:right w:val="none" w:sz="0" w:space="0" w:color="auto"/>
                          </w:divBdr>
                          <w:divsChild>
                            <w:div w:id="14108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89296">
      <w:bodyDiv w:val="1"/>
      <w:marLeft w:val="0"/>
      <w:marRight w:val="0"/>
      <w:marTop w:val="0"/>
      <w:marBottom w:val="0"/>
      <w:divBdr>
        <w:top w:val="none" w:sz="0" w:space="0" w:color="auto"/>
        <w:left w:val="none" w:sz="0" w:space="0" w:color="auto"/>
        <w:bottom w:val="none" w:sz="0" w:space="0" w:color="auto"/>
        <w:right w:val="none" w:sz="0" w:space="0" w:color="auto"/>
      </w:divBdr>
      <w:divsChild>
        <w:div w:id="1650013505">
          <w:marLeft w:val="150"/>
          <w:marRight w:val="150"/>
          <w:marTop w:val="150"/>
          <w:marBottom w:val="150"/>
          <w:divBdr>
            <w:top w:val="none" w:sz="0" w:space="0" w:color="auto"/>
            <w:left w:val="none" w:sz="0" w:space="0" w:color="auto"/>
            <w:bottom w:val="none" w:sz="0" w:space="0" w:color="auto"/>
            <w:right w:val="none" w:sz="0" w:space="0" w:color="auto"/>
          </w:divBdr>
        </w:div>
      </w:divsChild>
    </w:div>
    <w:div w:id="203374172">
      <w:bodyDiv w:val="1"/>
      <w:marLeft w:val="0"/>
      <w:marRight w:val="0"/>
      <w:marTop w:val="0"/>
      <w:marBottom w:val="0"/>
      <w:divBdr>
        <w:top w:val="none" w:sz="0" w:space="0" w:color="auto"/>
        <w:left w:val="none" w:sz="0" w:space="0" w:color="auto"/>
        <w:bottom w:val="none" w:sz="0" w:space="0" w:color="auto"/>
        <w:right w:val="none" w:sz="0" w:space="0" w:color="auto"/>
      </w:divBdr>
    </w:div>
    <w:div w:id="238909632">
      <w:bodyDiv w:val="1"/>
      <w:marLeft w:val="0"/>
      <w:marRight w:val="0"/>
      <w:marTop w:val="0"/>
      <w:marBottom w:val="0"/>
      <w:divBdr>
        <w:top w:val="none" w:sz="0" w:space="0" w:color="auto"/>
        <w:left w:val="none" w:sz="0" w:space="0" w:color="auto"/>
        <w:bottom w:val="none" w:sz="0" w:space="0" w:color="auto"/>
        <w:right w:val="none" w:sz="0" w:space="0" w:color="auto"/>
      </w:divBdr>
      <w:divsChild>
        <w:div w:id="870269130">
          <w:marLeft w:val="150"/>
          <w:marRight w:val="150"/>
          <w:marTop w:val="150"/>
          <w:marBottom w:val="150"/>
          <w:divBdr>
            <w:top w:val="none" w:sz="0" w:space="0" w:color="auto"/>
            <w:left w:val="none" w:sz="0" w:space="0" w:color="auto"/>
            <w:bottom w:val="none" w:sz="0" w:space="0" w:color="auto"/>
            <w:right w:val="none" w:sz="0" w:space="0" w:color="auto"/>
          </w:divBdr>
        </w:div>
      </w:divsChild>
    </w:div>
    <w:div w:id="244147619">
      <w:bodyDiv w:val="1"/>
      <w:marLeft w:val="0"/>
      <w:marRight w:val="0"/>
      <w:marTop w:val="0"/>
      <w:marBottom w:val="0"/>
      <w:divBdr>
        <w:top w:val="none" w:sz="0" w:space="0" w:color="auto"/>
        <w:left w:val="none" w:sz="0" w:space="0" w:color="auto"/>
        <w:bottom w:val="none" w:sz="0" w:space="0" w:color="auto"/>
        <w:right w:val="none" w:sz="0" w:space="0" w:color="auto"/>
      </w:divBdr>
      <w:divsChild>
        <w:div w:id="1673558722">
          <w:marLeft w:val="547"/>
          <w:marRight w:val="0"/>
          <w:marTop w:val="0"/>
          <w:marBottom w:val="0"/>
          <w:divBdr>
            <w:top w:val="none" w:sz="0" w:space="0" w:color="auto"/>
            <w:left w:val="none" w:sz="0" w:space="0" w:color="auto"/>
            <w:bottom w:val="none" w:sz="0" w:space="0" w:color="auto"/>
            <w:right w:val="none" w:sz="0" w:space="0" w:color="auto"/>
          </w:divBdr>
        </w:div>
      </w:divsChild>
    </w:div>
    <w:div w:id="246307892">
      <w:bodyDiv w:val="1"/>
      <w:marLeft w:val="0"/>
      <w:marRight w:val="0"/>
      <w:marTop w:val="0"/>
      <w:marBottom w:val="0"/>
      <w:divBdr>
        <w:top w:val="none" w:sz="0" w:space="0" w:color="auto"/>
        <w:left w:val="none" w:sz="0" w:space="0" w:color="auto"/>
        <w:bottom w:val="none" w:sz="0" w:space="0" w:color="auto"/>
        <w:right w:val="none" w:sz="0" w:space="0" w:color="auto"/>
      </w:divBdr>
      <w:divsChild>
        <w:div w:id="1106968850">
          <w:marLeft w:val="150"/>
          <w:marRight w:val="150"/>
          <w:marTop w:val="150"/>
          <w:marBottom w:val="150"/>
          <w:divBdr>
            <w:top w:val="none" w:sz="0" w:space="0" w:color="auto"/>
            <w:left w:val="none" w:sz="0" w:space="0" w:color="auto"/>
            <w:bottom w:val="none" w:sz="0" w:space="0" w:color="auto"/>
            <w:right w:val="none" w:sz="0" w:space="0" w:color="auto"/>
          </w:divBdr>
        </w:div>
      </w:divsChild>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13262975">
      <w:bodyDiv w:val="1"/>
      <w:marLeft w:val="0"/>
      <w:marRight w:val="0"/>
      <w:marTop w:val="0"/>
      <w:marBottom w:val="0"/>
      <w:divBdr>
        <w:top w:val="none" w:sz="0" w:space="0" w:color="auto"/>
        <w:left w:val="none" w:sz="0" w:space="0" w:color="auto"/>
        <w:bottom w:val="none" w:sz="0" w:space="0" w:color="auto"/>
        <w:right w:val="none" w:sz="0" w:space="0" w:color="auto"/>
      </w:divBdr>
    </w:div>
    <w:div w:id="333846033">
      <w:bodyDiv w:val="1"/>
      <w:marLeft w:val="0"/>
      <w:marRight w:val="0"/>
      <w:marTop w:val="0"/>
      <w:marBottom w:val="0"/>
      <w:divBdr>
        <w:top w:val="none" w:sz="0" w:space="0" w:color="auto"/>
        <w:left w:val="none" w:sz="0" w:space="0" w:color="auto"/>
        <w:bottom w:val="none" w:sz="0" w:space="0" w:color="auto"/>
        <w:right w:val="none" w:sz="0" w:space="0" w:color="auto"/>
      </w:divBdr>
      <w:divsChild>
        <w:div w:id="1082028938">
          <w:marLeft w:val="150"/>
          <w:marRight w:val="150"/>
          <w:marTop w:val="150"/>
          <w:marBottom w:val="150"/>
          <w:divBdr>
            <w:top w:val="none" w:sz="0" w:space="0" w:color="auto"/>
            <w:left w:val="none" w:sz="0" w:space="0" w:color="auto"/>
            <w:bottom w:val="none" w:sz="0" w:space="0" w:color="auto"/>
            <w:right w:val="none" w:sz="0" w:space="0" w:color="auto"/>
          </w:divBdr>
        </w:div>
      </w:divsChild>
    </w:div>
    <w:div w:id="358897076">
      <w:bodyDiv w:val="1"/>
      <w:marLeft w:val="0"/>
      <w:marRight w:val="0"/>
      <w:marTop w:val="0"/>
      <w:marBottom w:val="0"/>
      <w:divBdr>
        <w:top w:val="none" w:sz="0" w:space="0" w:color="auto"/>
        <w:left w:val="none" w:sz="0" w:space="0" w:color="auto"/>
        <w:bottom w:val="none" w:sz="0" w:space="0" w:color="auto"/>
        <w:right w:val="none" w:sz="0" w:space="0" w:color="auto"/>
      </w:divBdr>
      <w:divsChild>
        <w:div w:id="616763554">
          <w:marLeft w:val="150"/>
          <w:marRight w:val="150"/>
          <w:marTop w:val="150"/>
          <w:marBottom w:val="150"/>
          <w:divBdr>
            <w:top w:val="none" w:sz="0" w:space="0" w:color="auto"/>
            <w:left w:val="none" w:sz="0" w:space="0" w:color="auto"/>
            <w:bottom w:val="none" w:sz="0" w:space="0" w:color="auto"/>
            <w:right w:val="none" w:sz="0" w:space="0" w:color="auto"/>
          </w:divBdr>
        </w:div>
      </w:divsChild>
    </w:div>
    <w:div w:id="395318041">
      <w:bodyDiv w:val="1"/>
      <w:marLeft w:val="0"/>
      <w:marRight w:val="0"/>
      <w:marTop w:val="0"/>
      <w:marBottom w:val="0"/>
      <w:divBdr>
        <w:top w:val="none" w:sz="0" w:space="0" w:color="auto"/>
        <w:left w:val="none" w:sz="0" w:space="0" w:color="auto"/>
        <w:bottom w:val="none" w:sz="0" w:space="0" w:color="auto"/>
        <w:right w:val="none" w:sz="0" w:space="0" w:color="auto"/>
      </w:divBdr>
      <w:divsChild>
        <w:div w:id="955796002">
          <w:marLeft w:val="547"/>
          <w:marRight w:val="0"/>
          <w:marTop w:val="0"/>
          <w:marBottom w:val="0"/>
          <w:divBdr>
            <w:top w:val="none" w:sz="0" w:space="0" w:color="auto"/>
            <w:left w:val="none" w:sz="0" w:space="0" w:color="auto"/>
            <w:bottom w:val="none" w:sz="0" w:space="0" w:color="auto"/>
            <w:right w:val="none" w:sz="0" w:space="0" w:color="auto"/>
          </w:divBdr>
        </w:div>
      </w:divsChild>
    </w:div>
    <w:div w:id="396361874">
      <w:bodyDiv w:val="1"/>
      <w:marLeft w:val="0"/>
      <w:marRight w:val="0"/>
      <w:marTop w:val="0"/>
      <w:marBottom w:val="0"/>
      <w:divBdr>
        <w:top w:val="none" w:sz="0" w:space="0" w:color="auto"/>
        <w:left w:val="none" w:sz="0" w:space="0" w:color="auto"/>
        <w:bottom w:val="none" w:sz="0" w:space="0" w:color="auto"/>
        <w:right w:val="none" w:sz="0" w:space="0" w:color="auto"/>
      </w:divBdr>
    </w:div>
    <w:div w:id="485249690">
      <w:bodyDiv w:val="1"/>
      <w:marLeft w:val="0"/>
      <w:marRight w:val="0"/>
      <w:marTop w:val="0"/>
      <w:marBottom w:val="0"/>
      <w:divBdr>
        <w:top w:val="none" w:sz="0" w:space="0" w:color="auto"/>
        <w:left w:val="none" w:sz="0" w:space="0" w:color="auto"/>
        <w:bottom w:val="none" w:sz="0" w:space="0" w:color="auto"/>
        <w:right w:val="none" w:sz="0" w:space="0" w:color="auto"/>
      </w:divBdr>
    </w:div>
    <w:div w:id="540829229">
      <w:bodyDiv w:val="1"/>
      <w:marLeft w:val="0"/>
      <w:marRight w:val="0"/>
      <w:marTop w:val="0"/>
      <w:marBottom w:val="0"/>
      <w:divBdr>
        <w:top w:val="none" w:sz="0" w:space="0" w:color="auto"/>
        <w:left w:val="none" w:sz="0" w:space="0" w:color="auto"/>
        <w:bottom w:val="none" w:sz="0" w:space="0" w:color="auto"/>
        <w:right w:val="none" w:sz="0" w:space="0" w:color="auto"/>
      </w:divBdr>
      <w:divsChild>
        <w:div w:id="1075514583">
          <w:marLeft w:val="150"/>
          <w:marRight w:val="150"/>
          <w:marTop w:val="150"/>
          <w:marBottom w:val="150"/>
          <w:divBdr>
            <w:top w:val="none" w:sz="0" w:space="0" w:color="auto"/>
            <w:left w:val="none" w:sz="0" w:space="0" w:color="auto"/>
            <w:bottom w:val="none" w:sz="0" w:space="0" w:color="auto"/>
            <w:right w:val="none" w:sz="0" w:space="0" w:color="auto"/>
          </w:divBdr>
        </w:div>
      </w:divsChild>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676691067">
      <w:bodyDiv w:val="1"/>
      <w:marLeft w:val="0"/>
      <w:marRight w:val="0"/>
      <w:marTop w:val="0"/>
      <w:marBottom w:val="0"/>
      <w:divBdr>
        <w:top w:val="none" w:sz="0" w:space="0" w:color="auto"/>
        <w:left w:val="none" w:sz="0" w:space="0" w:color="auto"/>
        <w:bottom w:val="none" w:sz="0" w:space="0" w:color="auto"/>
        <w:right w:val="none" w:sz="0" w:space="0" w:color="auto"/>
      </w:divBdr>
      <w:divsChild>
        <w:div w:id="1526870611">
          <w:marLeft w:val="150"/>
          <w:marRight w:val="150"/>
          <w:marTop w:val="150"/>
          <w:marBottom w:val="150"/>
          <w:divBdr>
            <w:top w:val="none" w:sz="0" w:space="0" w:color="auto"/>
            <w:left w:val="none" w:sz="0" w:space="0" w:color="auto"/>
            <w:bottom w:val="none" w:sz="0" w:space="0" w:color="auto"/>
            <w:right w:val="none" w:sz="0" w:space="0" w:color="auto"/>
          </w:divBdr>
        </w:div>
      </w:divsChild>
    </w:div>
    <w:div w:id="688527460">
      <w:bodyDiv w:val="1"/>
      <w:marLeft w:val="0"/>
      <w:marRight w:val="0"/>
      <w:marTop w:val="0"/>
      <w:marBottom w:val="0"/>
      <w:divBdr>
        <w:top w:val="none" w:sz="0" w:space="0" w:color="auto"/>
        <w:left w:val="none" w:sz="0" w:space="0" w:color="auto"/>
        <w:bottom w:val="none" w:sz="0" w:space="0" w:color="auto"/>
        <w:right w:val="none" w:sz="0" w:space="0" w:color="auto"/>
      </w:divBdr>
      <w:divsChild>
        <w:div w:id="1081635359">
          <w:marLeft w:val="150"/>
          <w:marRight w:val="150"/>
          <w:marTop w:val="150"/>
          <w:marBottom w:val="150"/>
          <w:divBdr>
            <w:top w:val="none" w:sz="0" w:space="0" w:color="auto"/>
            <w:left w:val="none" w:sz="0" w:space="0" w:color="auto"/>
            <w:bottom w:val="none" w:sz="0" w:space="0" w:color="auto"/>
            <w:right w:val="none" w:sz="0" w:space="0" w:color="auto"/>
          </w:divBdr>
        </w:div>
      </w:divsChild>
    </w:div>
    <w:div w:id="723873334">
      <w:bodyDiv w:val="1"/>
      <w:marLeft w:val="0"/>
      <w:marRight w:val="0"/>
      <w:marTop w:val="0"/>
      <w:marBottom w:val="0"/>
      <w:divBdr>
        <w:top w:val="none" w:sz="0" w:space="0" w:color="auto"/>
        <w:left w:val="none" w:sz="0" w:space="0" w:color="auto"/>
        <w:bottom w:val="none" w:sz="0" w:space="0" w:color="auto"/>
        <w:right w:val="none" w:sz="0" w:space="0" w:color="auto"/>
      </w:divBdr>
      <w:divsChild>
        <w:div w:id="488445124">
          <w:marLeft w:val="150"/>
          <w:marRight w:val="150"/>
          <w:marTop w:val="150"/>
          <w:marBottom w:val="150"/>
          <w:divBdr>
            <w:top w:val="none" w:sz="0" w:space="0" w:color="auto"/>
            <w:left w:val="none" w:sz="0" w:space="0" w:color="auto"/>
            <w:bottom w:val="none" w:sz="0" w:space="0" w:color="auto"/>
            <w:right w:val="none" w:sz="0" w:space="0" w:color="auto"/>
          </w:divBdr>
        </w:div>
      </w:divsChild>
    </w:div>
    <w:div w:id="759791597">
      <w:bodyDiv w:val="1"/>
      <w:marLeft w:val="0"/>
      <w:marRight w:val="0"/>
      <w:marTop w:val="0"/>
      <w:marBottom w:val="0"/>
      <w:divBdr>
        <w:top w:val="none" w:sz="0" w:space="0" w:color="auto"/>
        <w:left w:val="none" w:sz="0" w:space="0" w:color="auto"/>
        <w:bottom w:val="none" w:sz="0" w:space="0" w:color="auto"/>
        <w:right w:val="none" w:sz="0" w:space="0" w:color="auto"/>
      </w:divBdr>
      <w:divsChild>
        <w:div w:id="1382172074">
          <w:marLeft w:val="150"/>
          <w:marRight w:val="150"/>
          <w:marTop w:val="150"/>
          <w:marBottom w:val="150"/>
          <w:divBdr>
            <w:top w:val="none" w:sz="0" w:space="0" w:color="auto"/>
            <w:left w:val="none" w:sz="0" w:space="0" w:color="auto"/>
            <w:bottom w:val="none" w:sz="0" w:space="0" w:color="auto"/>
            <w:right w:val="none" w:sz="0" w:space="0" w:color="auto"/>
          </w:divBdr>
        </w:div>
      </w:divsChild>
    </w:div>
    <w:div w:id="772097030">
      <w:bodyDiv w:val="1"/>
      <w:marLeft w:val="0"/>
      <w:marRight w:val="0"/>
      <w:marTop w:val="0"/>
      <w:marBottom w:val="0"/>
      <w:divBdr>
        <w:top w:val="none" w:sz="0" w:space="0" w:color="auto"/>
        <w:left w:val="none" w:sz="0" w:space="0" w:color="auto"/>
        <w:bottom w:val="none" w:sz="0" w:space="0" w:color="auto"/>
        <w:right w:val="none" w:sz="0" w:space="0" w:color="auto"/>
      </w:divBdr>
    </w:div>
    <w:div w:id="814637831">
      <w:bodyDiv w:val="1"/>
      <w:marLeft w:val="0"/>
      <w:marRight w:val="0"/>
      <w:marTop w:val="0"/>
      <w:marBottom w:val="0"/>
      <w:divBdr>
        <w:top w:val="none" w:sz="0" w:space="0" w:color="auto"/>
        <w:left w:val="none" w:sz="0" w:space="0" w:color="auto"/>
        <w:bottom w:val="none" w:sz="0" w:space="0" w:color="auto"/>
        <w:right w:val="none" w:sz="0" w:space="0" w:color="auto"/>
      </w:divBdr>
    </w:div>
    <w:div w:id="853421781">
      <w:bodyDiv w:val="1"/>
      <w:marLeft w:val="0"/>
      <w:marRight w:val="0"/>
      <w:marTop w:val="0"/>
      <w:marBottom w:val="0"/>
      <w:divBdr>
        <w:top w:val="none" w:sz="0" w:space="0" w:color="auto"/>
        <w:left w:val="none" w:sz="0" w:space="0" w:color="auto"/>
        <w:bottom w:val="none" w:sz="0" w:space="0" w:color="auto"/>
        <w:right w:val="none" w:sz="0" w:space="0" w:color="auto"/>
      </w:divBdr>
      <w:divsChild>
        <w:div w:id="506411537">
          <w:marLeft w:val="150"/>
          <w:marRight w:val="150"/>
          <w:marTop w:val="150"/>
          <w:marBottom w:val="150"/>
          <w:divBdr>
            <w:top w:val="none" w:sz="0" w:space="0" w:color="auto"/>
            <w:left w:val="none" w:sz="0" w:space="0" w:color="auto"/>
            <w:bottom w:val="none" w:sz="0" w:space="0" w:color="auto"/>
            <w:right w:val="none" w:sz="0" w:space="0" w:color="auto"/>
          </w:divBdr>
        </w:div>
      </w:divsChild>
    </w:div>
    <w:div w:id="940918212">
      <w:bodyDiv w:val="1"/>
      <w:marLeft w:val="0"/>
      <w:marRight w:val="0"/>
      <w:marTop w:val="0"/>
      <w:marBottom w:val="0"/>
      <w:divBdr>
        <w:top w:val="none" w:sz="0" w:space="0" w:color="auto"/>
        <w:left w:val="none" w:sz="0" w:space="0" w:color="auto"/>
        <w:bottom w:val="none" w:sz="0" w:space="0" w:color="auto"/>
        <w:right w:val="none" w:sz="0" w:space="0" w:color="auto"/>
      </w:divBdr>
      <w:divsChild>
        <w:div w:id="616764936">
          <w:marLeft w:val="150"/>
          <w:marRight w:val="150"/>
          <w:marTop w:val="150"/>
          <w:marBottom w:val="150"/>
          <w:divBdr>
            <w:top w:val="none" w:sz="0" w:space="0" w:color="auto"/>
            <w:left w:val="none" w:sz="0" w:space="0" w:color="auto"/>
            <w:bottom w:val="none" w:sz="0" w:space="0" w:color="auto"/>
            <w:right w:val="none" w:sz="0" w:space="0" w:color="auto"/>
          </w:divBdr>
        </w:div>
      </w:divsChild>
    </w:div>
    <w:div w:id="942616213">
      <w:bodyDiv w:val="1"/>
      <w:marLeft w:val="0"/>
      <w:marRight w:val="0"/>
      <w:marTop w:val="0"/>
      <w:marBottom w:val="0"/>
      <w:divBdr>
        <w:top w:val="none" w:sz="0" w:space="0" w:color="auto"/>
        <w:left w:val="none" w:sz="0" w:space="0" w:color="auto"/>
        <w:bottom w:val="none" w:sz="0" w:space="0" w:color="auto"/>
        <w:right w:val="none" w:sz="0" w:space="0" w:color="auto"/>
      </w:divBdr>
      <w:divsChild>
        <w:div w:id="32074247">
          <w:marLeft w:val="150"/>
          <w:marRight w:val="150"/>
          <w:marTop w:val="150"/>
          <w:marBottom w:val="150"/>
          <w:divBdr>
            <w:top w:val="none" w:sz="0" w:space="0" w:color="auto"/>
            <w:left w:val="none" w:sz="0" w:space="0" w:color="auto"/>
            <w:bottom w:val="none" w:sz="0" w:space="0" w:color="auto"/>
            <w:right w:val="none" w:sz="0" w:space="0" w:color="auto"/>
          </w:divBdr>
        </w:div>
      </w:divsChild>
    </w:div>
    <w:div w:id="1002053936">
      <w:bodyDiv w:val="1"/>
      <w:marLeft w:val="0"/>
      <w:marRight w:val="0"/>
      <w:marTop w:val="0"/>
      <w:marBottom w:val="0"/>
      <w:divBdr>
        <w:top w:val="none" w:sz="0" w:space="0" w:color="auto"/>
        <w:left w:val="none" w:sz="0" w:space="0" w:color="auto"/>
        <w:bottom w:val="none" w:sz="0" w:space="0" w:color="auto"/>
        <w:right w:val="none" w:sz="0" w:space="0" w:color="auto"/>
      </w:divBdr>
      <w:divsChild>
        <w:div w:id="957101445">
          <w:marLeft w:val="150"/>
          <w:marRight w:val="150"/>
          <w:marTop w:val="150"/>
          <w:marBottom w:val="150"/>
          <w:divBdr>
            <w:top w:val="none" w:sz="0" w:space="0" w:color="auto"/>
            <w:left w:val="none" w:sz="0" w:space="0" w:color="auto"/>
            <w:bottom w:val="none" w:sz="0" w:space="0" w:color="auto"/>
            <w:right w:val="none" w:sz="0" w:space="0" w:color="auto"/>
          </w:divBdr>
        </w:div>
      </w:divsChild>
    </w:div>
    <w:div w:id="1029836928">
      <w:bodyDiv w:val="1"/>
      <w:marLeft w:val="0"/>
      <w:marRight w:val="0"/>
      <w:marTop w:val="0"/>
      <w:marBottom w:val="0"/>
      <w:divBdr>
        <w:top w:val="none" w:sz="0" w:space="0" w:color="auto"/>
        <w:left w:val="none" w:sz="0" w:space="0" w:color="auto"/>
        <w:bottom w:val="none" w:sz="0" w:space="0" w:color="auto"/>
        <w:right w:val="none" w:sz="0" w:space="0" w:color="auto"/>
      </w:divBdr>
      <w:divsChild>
        <w:div w:id="2059744578">
          <w:marLeft w:val="150"/>
          <w:marRight w:val="150"/>
          <w:marTop w:val="150"/>
          <w:marBottom w:val="150"/>
          <w:divBdr>
            <w:top w:val="none" w:sz="0" w:space="0" w:color="auto"/>
            <w:left w:val="none" w:sz="0" w:space="0" w:color="auto"/>
            <w:bottom w:val="none" w:sz="0" w:space="0" w:color="auto"/>
            <w:right w:val="none" w:sz="0" w:space="0" w:color="auto"/>
          </w:divBdr>
        </w:div>
      </w:divsChild>
    </w:div>
    <w:div w:id="1033459887">
      <w:bodyDiv w:val="1"/>
      <w:marLeft w:val="0"/>
      <w:marRight w:val="0"/>
      <w:marTop w:val="0"/>
      <w:marBottom w:val="0"/>
      <w:divBdr>
        <w:top w:val="none" w:sz="0" w:space="0" w:color="auto"/>
        <w:left w:val="none" w:sz="0" w:space="0" w:color="auto"/>
        <w:bottom w:val="none" w:sz="0" w:space="0" w:color="auto"/>
        <w:right w:val="none" w:sz="0" w:space="0" w:color="auto"/>
      </w:divBdr>
      <w:divsChild>
        <w:div w:id="806316007">
          <w:marLeft w:val="150"/>
          <w:marRight w:val="150"/>
          <w:marTop w:val="150"/>
          <w:marBottom w:val="150"/>
          <w:divBdr>
            <w:top w:val="none" w:sz="0" w:space="0" w:color="auto"/>
            <w:left w:val="none" w:sz="0" w:space="0" w:color="auto"/>
            <w:bottom w:val="none" w:sz="0" w:space="0" w:color="auto"/>
            <w:right w:val="none" w:sz="0" w:space="0" w:color="auto"/>
          </w:divBdr>
        </w:div>
      </w:divsChild>
    </w:div>
    <w:div w:id="1040394229">
      <w:bodyDiv w:val="1"/>
      <w:marLeft w:val="0"/>
      <w:marRight w:val="0"/>
      <w:marTop w:val="0"/>
      <w:marBottom w:val="0"/>
      <w:divBdr>
        <w:top w:val="none" w:sz="0" w:space="0" w:color="auto"/>
        <w:left w:val="none" w:sz="0" w:space="0" w:color="auto"/>
        <w:bottom w:val="none" w:sz="0" w:space="0" w:color="auto"/>
        <w:right w:val="none" w:sz="0" w:space="0" w:color="auto"/>
      </w:divBdr>
      <w:divsChild>
        <w:div w:id="363211203">
          <w:marLeft w:val="150"/>
          <w:marRight w:val="150"/>
          <w:marTop w:val="150"/>
          <w:marBottom w:val="150"/>
          <w:divBdr>
            <w:top w:val="none" w:sz="0" w:space="0" w:color="auto"/>
            <w:left w:val="none" w:sz="0" w:space="0" w:color="auto"/>
            <w:bottom w:val="none" w:sz="0" w:space="0" w:color="auto"/>
            <w:right w:val="none" w:sz="0" w:space="0" w:color="auto"/>
          </w:divBdr>
        </w:div>
      </w:divsChild>
    </w:div>
    <w:div w:id="1054308783">
      <w:bodyDiv w:val="1"/>
      <w:marLeft w:val="0"/>
      <w:marRight w:val="0"/>
      <w:marTop w:val="0"/>
      <w:marBottom w:val="0"/>
      <w:divBdr>
        <w:top w:val="none" w:sz="0" w:space="0" w:color="auto"/>
        <w:left w:val="none" w:sz="0" w:space="0" w:color="auto"/>
        <w:bottom w:val="none" w:sz="0" w:space="0" w:color="auto"/>
        <w:right w:val="none" w:sz="0" w:space="0" w:color="auto"/>
      </w:divBdr>
      <w:divsChild>
        <w:div w:id="1059136556">
          <w:marLeft w:val="150"/>
          <w:marRight w:val="150"/>
          <w:marTop w:val="150"/>
          <w:marBottom w:val="150"/>
          <w:divBdr>
            <w:top w:val="none" w:sz="0" w:space="0" w:color="auto"/>
            <w:left w:val="none" w:sz="0" w:space="0" w:color="auto"/>
            <w:bottom w:val="none" w:sz="0" w:space="0" w:color="auto"/>
            <w:right w:val="none" w:sz="0" w:space="0" w:color="auto"/>
          </w:divBdr>
        </w:div>
      </w:divsChild>
    </w:div>
    <w:div w:id="1068696104">
      <w:bodyDiv w:val="1"/>
      <w:marLeft w:val="0"/>
      <w:marRight w:val="0"/>
      <w:marTop w:val="0"/>
      <w:marBottom w:val="0"/>
      <w:divBdr>
        <w:top w:val="none" w:sz="0" w:space="0" w:color="auto"/>
        <w:left w:val="none" w:sz="0" w:space="0" w:color="auto"/>
        <w:bottom w:val="none" w:sz="0" w:space="0" w:color="auto"/>
        <w:right w:val="none" w:sz="0" w:space="0" w:color="auto"/>
      </w:divBdr>
    </w:div>
    <w:div w:id="1071464253">
      <w:bodyDiv w:val="1"/>
      <w:marLeft w:val="0"/>
      <w:marRight w:val="0"/>
      <w:marTop w:val="0"/>
      <w:marBottom w:val="0"/>
      <w:divBdr>
        <w:top w:val="none" w:sz="0" w:space="0" w:color="auto"/>
        <w:left w:val="none" w:sz="0" w:space="0" w:color="auto"/>
        <w:bottom w:val="none" w:sz="0" w:space="0" w:color="auto"/>
        <w:right w:val="none" w:sz="0" w:space="0" w:color="auto"/>
      </w:divBdr>
      <w:divsChild>
        <w:div w:id="1631011035">
          <w:marLeft w:val="150"/>
          <w:marRight w:val="150"/>
          <w:marTop w:val="150"/>
          <w:marBottom w:val="150"/>
          <w:divBdr>
            <w:top w:val="none" w:sz="0" w:space="0" w:color="auto"/>
            <w:left w:val="none" w:sz="0" w:space="0" w:color="auto"/>
            <w:bottom w:val="none" w:sz="0" w:space="0" w:color="auto"/>
            <w:right w:val="none" w:sz="0" w:space="0" w:color="auto"/>
          </w:divBdr>
        </w:div>
      </w:divsChild>
    </w:div>
    <w:div w:id="1161313175">
      <w:bodyDiv w:val="1"/>
      <w:marLeft w:val="0"/>
      <w:marRight w:val="0"/>
      <w:marTop w:val="0"/>
      <w:marBottom w:val="0"/>
      <w:divBdr>
        <w:top w:val="none" w:sz="0" w:space="0" w:color="auto"/>
        <w:left w:val="none" w:sz="0" w:space="0" w:color="auto"/>
        <w:bottom w:val="none" w:sz="0" w:space="0" w:color="auto"/>
        <w:right w:val="none" w:sz="0" w:space="0" w:color="auto"/>
      </w:divBdr>
      <w:divsChild>
        <w:div w:id="1349601921">
          <w:marLeft w:val="150"/>
          <w:marRight w:val="150"/>
          <w:marTop w:val="150"/>
          <w:marBottom w:val="150"/>
          <w:divBdr>
            <w:top w:val="none" w:sz="0" w:space="0" w:color="auto"/>
            <w:left w:val="none" w:sz="0" w:space="0" w:color="auto"/>
            <w:bottom w:val="none" w:sz="0" w:space="0" w:color="auto"/>
            <w:right w:val="none" w:sz="0" w:space="0" w:color="auto"/>
          </w:divBdr>
        </w:div>
      </w:divsChild>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187409386">
      <w:bodyDiv w:val="1"/>
      <w:marLeft w:val="0"/>
      <w:marRight w:val="0"/>
      <w:marTop w:val="0"/>
      <w:marBottom w:val="0"/>
      <w:divBdr>
        <w:top w:val="none" w:sz="0" w:space="0" w:color="auto"/>
        <w:left w:val="none" w:sz="0" w:space="0" w:color="auto"/>
        <w:bottom w:val="none" w:sz="0" w:space="0" w:color="auto"/>
        <w:right w:val="none" w:sz="0" w:space="0" w:color="auto"/>
      </w:divBdr>
    </w:div>
    <w:div w:id="1228690415">
      <w:bodyDiv w:val="1"/>
      <w:marLeft w:val="0"/>
      <w:marRight w:val="0"/>
      <w:marTop w:val="0"/>
      <w:marBottom w:val="0"/>
      <w:divBdr>
        <w:top w:val="none" w:sz="0" w:space="0" w:color="auto"/>
        <w:left w:val="none" w:sz="0" w:space="0" w:color="auto"/>
        <w:bottom w:val="none" w:sz="0" w:space="0" w:color="auto"/>
        <w:right w:val="none" w:sz="0" w:space="0" w:color="auto"/>
      </w:divBdr>
    </w:div>
    <w:div w:id="1310599844">
      <w:bodyDiv w:val="1"/>
      <w:marLeft w:val="0"/>
      <w:marRight w:val="0"/>
      <w:marTop w:val="0"/>
      <w:marBottom w:val="0"/>
      <w:divBdr>
        <w:top w:val="none" w:sz="0" w:space="0" w:color="auto"/>
        <w:left w:val="none" w:sz="0" w:space="0" w:color="auto"/>
        <w:bottom w:val="none" w:sz="0" w:space="0" w:color="auto"/>
        <w:right w:val="none" w:sz="0" w:space="0" w:color="auto"/>
      </w:divBdr>
      <w:divsChild>
        <w:div w:id="1867865820">
          <w:marLeft w:val="150"/>
          <w:marRight w:val="150"/>
          <w:marTop w:val="150"/>
          <w:marBottom w:val="150"/>
          <w:divBdr>
            <w:top w:val="none" w:sz="0" w:space="0" w:color="auto"/>
            <w:left w:val="none" w:sz="0" w:space="0" w:color="auto"/>
            <w:bottom w:val="none" w:sz="0" w:space="0" w:color="auto"/>
            <w:right w:val="none" w:sz="0" w:space="0" w:color="auto"/>
          </w:divBdr>
        </w:div>
      </w:divsChild>
    </w:div>
    <w:div w:id="1314216993">
      <w:bodyDiv w:val="1"/>
      <w:marLeft w:val="0"/>
      <w:marRight w:val="0"/>
      <w:marTop w:val="0"/>
      <w:marBottom w:val="0"/>
      <w:divBdr>
        <w:top w:val="none" w:sz="0" w:space="0" w:color="auto"/>
        <w:left w:val="none" w:sz="0" w:space="0" w:color="auto"/>
        <w:bottom w:val="none" w:sz="0" w:space="0" w:color="auto"/>
        <w:right w:val="none" w:sz="0" w:space="0" w:color="auto"/>
      </w:divBdr>
    </w:div>
    <w:div w:id="1321543980">
      <w:bodyDiv w:val="1"/>
      <w:marLeft w:val="0"/>
      <w:marRight w:val="0"/>
      <w:marTop w:val="0"/>
      <w:marBottom w:val="0"/>
      <w:divBdr>
        <w:top w:val="none" w:sz="0" w:space="0" w:color="auto"/>
        <w:left w:val="none" w:sz="0" w:space="0" w:color="auto"/>
        <w:bottom w:val="none" w:sz="0" w:space="0" w:color="auto"/>
        <w:right w:val="none" w:sz="0" w:space="0" w:color="auto"/>
      </w:divBdr>
      <w:divsChild>
        <w:div w:id="1582719759">
          <w:marLeft w:val="150"/>
          <w:marRight w:val="150"/>
          <w:marTop w:val="150"/>
          <w:marBottom w:val="150"/>
          <w:divBdr>
            <w:top w:val="none" w:sz="0" w:space="0" w:color="auto"/>
            <w:left w:val="none" w:sz="0" w:space="0" w:color="auto"/>
            <w:bottom w:val="none" w:sz="0" w:space="0" w:color="auto"/>
            <w:right w:val="none" w:sz="0" w:space="0" w:color="auto"/>
          </w:divBdr>
        </w:div>
      </w:divsChild>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642684558">
      <w:bodyDiv w:val="1"/>
      <w:marLeft w:val="0"/>
      <w:marRight w:val="0"/>
      <w:marTop w:val="0"/>
      <w:marBottom w:val="0"/>
      <w:divBdr>
        <w:top w:val="none" w:sz="0" w:space="0" w:color="auto"/>
        <w:left w:val="none" w:sz="0" w:space="0" w:color="auto"/>
        <w:bottom w:val="none" w:sz="0" w:space="0" w:color="auto"/>
        <w:right w:val="none" w:sz="0" w:space="0" w:color="auto"/>
      </w:divBdr>
    </w:div>
    <w:div w:id="1658606904">
      <w:bodyDiv w:val="1"/>
      <w:marLeft w:val="0"/>
      <w:marRight w:val="0"/>
      <w:marTop w:val="0"/>
      <w:marBottom w:val="0"/>
      <w:divBdr>
        <w:top w:val="none" w:sz="0" w:space="0" w:color="auto"/>
        <w:left w:val="none" w:sz="0" w:space="0" w:color="auto"/>
        <w:bottom w:val="none" w:sz="0" w:space="0" w:color="auto"/>
        <w:right w:val="none" w:sz="0" w:space="0" w:color="auto"/>
      </w:divBdr>
    </w:div>
    <w:div w:id="1705597090">
      <w:bodyDiv w:val="1"/>
      <w:marLeft w:val="0"/>
      <w:marRight w:val="0"/>
      <w:marTop w:val="0"/>
      <w:marBottom w:val="0"/>
      <w:divBdr>
        <w:top w:val="none" w:sz="0" w:space="0" w:color="auto"/>
        <w:left w:val="none" w:sz="0" w:space="0" w:color="auto"/>
        <w:bottom w:val="none" w:sz="0" w:space="0" w:color="auto"/>
        <w:right w:val="none" w:sz="0" w:space="0" w:color="auto"/>
      </w:divBdr>
    </w:div>
    <w:div w:id="1780493679">
      <w:bodyDiv w:val="1"/>
      <w:marLeft w:val="0"/>
      <w:marRight w:val="0"/>
      <w:marTop w:val="0"/>
      <w:marBottom w:val="0"/>
      <w:divBdr>
        <w:top w:val="none" w:sz="0" w:space="0" w:color="auto"/>
        <w:left w:val="none" w:sz="0" w:space="0" w:color="auto"/>
        <w:bottom w:val="none" w:sz="0" w:space="0" w:color="auto"/>
        <w:right w:val="none" w:sz="0" w:space="0" w:color="auto"/>
      </w:divBdr>
      <w:divsChild>
        <w:div w:id="274483224">
          <w:marLeft w:val="150"/>
          <w:marRight w:val="150"/>
          <w:marTop w:val="150"/>
          <w:marBottom w:val="150"/>
          <w:divBdr>
            <w:top w:val="none" w:sz="0" w:space="0" w:color="auto"/>
            <w:left w:val="none" w:sz="0" w:space="0" w:color="auto"/>
            <w:bottom w:val="none" w:sz="0" w:space="0" w:color="auto"/>
            <w:right w:val="none" w:sz="0" w:space="0" w:color="auto"/>
          </w:divBdr>
        </w:div>
      </w:divsChild>
    </w:div>
    <w:div w:id="1896156685">
      <w:bodyDiv w:val="1"/>
      <w:marLeft w:val="0"/>
      <w:marRight w:val="0"/>
      <w:marTop w:val="0"/>
      <w:marBottom w:val="0"/>
      <w:divBdr>
        <w:top w:val="none" w:sz="0" w:space="0" w:color="auto"/>
        <w:left w:val="none" w:sz="0" w:space="0" w:color="auto"/>
        <w:bottom w:val="none" w:sz="0" w:space="0" w:color="auto"/>
        <w:right w:val="none" w:sz="0" w:space="0" w:color="auto"/>
      </w:divBdr>
      <w:divsChild>
        <w:div w:id="455563877">
          <w:marLeft w:val="150"/>
          <w:marRight w:val="150"/>
          <w:marTop w:val="150"/>
          <w:marBottom w:val="150"/>
          <w:divBdr>
            <w:top w:val="none" w:sz="0" w:space="0" w:color="auto"/>
            <w:left w:val="none" w:sz="0" w:space="0" w:color="auto"/>
            <w:bottom w:val="none" w:sz="0" w:space="0" w:color="auto"/>
            <w:right w:val="none" w:sz="0" w:space="0" w:color="auto"/>
          </w:divBdr>
        </w:div>
      </w:divsChild>
    </w:div>
    <w:div w:id="1928230658">
      <w:bodyDiv w:val="1"/>
      <w:marLeft w:val="0"/>
      <w:marRight w:val="0"/>
      <w:marTop w:val="0"/>
      <w:marBottom w:val="0"/>
      <w:divBdr>
        <w:top w:val="none" w:sz="0" w:space="0" w:color="auto"/>
        <w:left w:val="none" w:sz="0" w:space="0" w:color="auto"/>
        <w:bottom w:val="none" w:sz="0" w:space="0" w:color="auto"/>
        <w:right w:val="none" w:sz="0" w:space="0" w:color="auto"/>
      </w:divBdr>
    </w:div>
    <w:div w:id="1987590343">
      <w:bodyDiv w:val="1"/>
      <w:marLeft w:val="0"/>
      <w:marRight w:val="0"/>
      <w:marTop w:val="0"/>
      <w:marBottom w:val="0"/>
      <w:divBdr>
        <w:top w:val="none" w:sz="0" w:space="0" w:color="auto"/>
        <w:left w:val="none" w:sz="0" w:space="0" w:color="auto"/>
        <w:bottom w:val="none" w:sz="0" w:space="0" w:color="auto"/>
        <w:right w:val="none" w:sz="0" w:space="0" w:color="auto"/>
      </w:divBdr>
      <w:divsChild>
        <w:div w:id="1524124610">
          <w:marLeft w:val="150"/>
          <w:marRight w:val="150"/>
          <w:marTop w:val="150"/>
          <w:marBottom w:val="150"/>
          <w:divBdr>
            <w:top w:val="none" w:sz="0" w:space="0" w:color="auto"/>
            <w:left w:val="none" w:sz="0" w:space="0" w:color="auto"/>
            <w:bottom w:val="none" w:sz="0" w:space="0" w:color="auto"/>
            <w:right w:val="none" w:sz="0" w:space="0" w:color="auto"/>
          </w:divBdr>
        </w:div>
      </w:divsChild>
    </w:div>
    <w:div w:id="1994989060">
      <w:bodyDiv w:val="1"/>
      <w:marLeft w:val="0"/>
      <w:marRight w:val="0"/>
      <w:marTop w:val="0"/>
      <w:marBottom w:val="0"/>
      <w:divBdr>
        <w:top w:val="none" w:sz="0" w:space="0" w:color="auto"/>
        <w:left w:val="none" w:sz="0" w:space="0" w:color="auto"/>
        <w:bottom w:val="none" w:sz="0" w:space="0" w:color="auto"/>
        <w:right w:val="none" w:sz="0" w:space="0" w:color="auto"/>
      </w:divBdr>
    </w:div>
    <w:div w:id="2034499745">
      <w:bodyDiv w:val="1"/>
      <w:marLeft w:val="0"/>
      <w:marRight w:val="0"/>
      <w:marTop w:val="0"/>
      <w:marBottom w:val="0"/>
      <w:divBdr>
        <w:top w:val="none" w:sz="0" w:space="0" w:color="auto"/>
        <w:left w:val="none" w:sz="0" w:space="0" w:color="auto"/>
        <w:bottom w:val="none" w:sz="0" w:space="0" w:color="auto"/>
        <w:right w:val="none" w:sz="0" w:space="0" w:color="auto"/>
      </w:divBdr>
    </w:div>
    <w:div w:id="2071996176">
      <w:bodyDiv w:val="1"/>
      <w:marLeft w:val="0"/>
      <w:marRight w:val="0"/>
      <w:marTop w:val="0"/>
      <w:marBottom w:val="0"/>
      <w:divBdr>
        <w:top w:val="none" w:sz="0" w:space="0" w:color="auto"/>
        <w:left w:val="none" w:sz="0" w:space="0" w:color="auto"/>
        <w:bottom w:val="none" w:sz="0" w:space="0" w:color="auto"/>
        <w:right w:val="none" w:sz="0" w:space="0" w:color="auto"/>
      </w:divBdr>
    </w:div>
    <w:div w:id="2082751232">
      <w:bodyDiv w:val="1"/>
      <w:marLeft w:val="0"/>
      <w:marRight w:val="0"/>
      <w:marTop w:val="0"/>
      <w:marBottom w:val="0"/>
      <w:divBdr>
        <w:top w:val="none" w:sz="0" w:space="0" w:color="auto"/>
        <w:left w:val="none" w:sz="0" w:space="0" w:color="auto"/>
        <w:bottom w:val="none" w:sz="0" w:space="0" w:color="auto"/>
        <w:right w:val="none" w:sz="0" w:space="0" w:color="auto"/>
      </w:divBdr>
    </w:div>
    <w:div w:id="21383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Data" Target="diagrams/data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endra244244@gmail.com"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5.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47F1DB-493E-4E03-81EE-BF139BC2E12E}" type="doc">
      <dgm:prSet loTypeId="urn:microsoft.com/office/officeart/2005/8/layout/process1" loCatId="process" qsTypeId="urn:microsoft.com/office/officeart/2005/8/quickstyle/simple1" qsCatId="simple" csTypeId="urn:microsoft.com/office/officeart/2005/8/colors/accent2_1" csCatId="accent2" phldr="1"/>
      <dgm:spPr/>
      <dgm:t>
        <a:bodyPr/>
        <a:lstStyle/>
        <a:p>
          <a:endParaRPr lang="en-US"/>
        </a:p>
      </dgm:t>
    </dgm:pt>
    <dgm:pt modelId="{030E616D-8867-4F1A-939B-90DFECBBBBCA}">
      <dgm:prSet phldrT="[Text]" custT="1"/>
      <dgm:spPr/>
      <dgm:t>
        <a:bodyPr/>
        <a:lstStyle/>
        <a:p>
          <a:pPr algn="ctr"/>
          <a:r>
            <a:rPr lang="en-GB" sz="900" b="1" i="1"/>
            <a:t>Jul 2009 - Aug 2012: </a:t>
          </a:r>
          <a:r>
            <a:rPr lang="en-US" sz="900" b="1" i="1"/>
            <a:t>Eastern Trading &amp; Const. Group, Al Khobar, Saudi Arabia </a:t>
          </a:r>
          <a:r>
            <a:rPr lang="en-GB" sz="900" b="1" i="1"/>
            <a:t>as Estimation Engineer</a:t>
          </a:r>
          <a:endParaRPr lang="en-IN" sz="900" b="1" i="1"/>
        </a:p>
      </dgm:t>
    </dgm:pt>
    <dgm:pt modelId="{570BE0FC-2DB1-4FF4-B878-DF54326B240A}" type="parTrans" cxnId="{DCA5E769-5291-4FCE-A6E2-90AE63E35E0A}">
      <dgm:prSet/>
      <dgm:spPr/>
      <dgm:t>
        <a:bodyPr/>
        <a:lstStyle/>
        <a:p>
          <a:pPr algn="ctr"/>
          <a:endParaRPr lang="en-IN"/>
        </a:p>
      </dgm:t>
    </dgm:pt>
    <dgm:pt modelId="{40785964-5EFB-4CE6-A91C-A755C4B335CC}" type="sibTrans" cxnId="{DCA5E769-5291-4FCE-A6E2-90AE63E35E0A}">
      <dgm:prSet/>
      <dgm:spPr/>
      <dgm:t>
        <a:bodyPr/>
        <a:lstStyle/>
        <a:p>
          <a:pPr algn="ctr"/>
          <a:endParaRPr lang="en-IN"/>
        </a:p>
      </dgm:t>
    </dgm:pt>
    <dgm:pt modelId="{1B812607-66F4-4F3B-B9B9-15CF0287554B}">
      <dgm:prSet phldrT="[Text]" custT="1"/>
      <dgm:spPr/>
      <dgm:t>
        <a:bodyPr/>
        <a:lstStyle/>
        <a:p>
          <a:pPr algn="ctr"/>
          <a:r>
            <a:rPr lang="en-US" sz="900" b="1" i="1"/>
            <a:t>Since Feb 2021: GCC Contractiong Comapny ,Abu Dhabi as a Senior Estimator</a:t>
          </a:r>
          <a:endParaRPr lang="en-IN" sz="900" b="1" i="1"/>
        </a:p>
      </dgm:t>
    </dgm:pt>
    <dgm:pt modelId="{4C5BBC6B-411D-417B-8923-2484C6276B62}" type="parTrans" cxnId="{B06399DB-B146-488F-940B-CBB7B079B1CD}">
      <dgm:prSet/>
      <dgm:spPr/>
      <dgm:t>
        <a:bodyPr/>
        <a:lstStyle/>
        <a:p>
          <a:pPr algn="ctr"/>
          <a:endParaRPr lang="en-IN"/>
        </a:p>
      </dgm:t>
    </dgm:pt>
    <dgm:pt modelId="{8720EC7C-A880-4D63-87D8-8A454F8FDD37}" type="sibTrans" cxnId="{B06399DB-B146-488F-940B-CBB7B079B1CD}">
      <dgm:prSet/>
      <dgm:spPr/>
      <dgm:t>
        <a:bodyPr/>
        <a:lstStyle/>
        <a:p>
          <a:pPr algn="ctr"/>
          <a:endParaRPr lang="en-IN"/>
        </a:p>
      </dgm:t>
    </dgm:pt>
    <dgm:pt modelId="{B70C6D40-4E58-4BAE-8D74-280AD834C340}">
      <dgm:prSet phldrT="[Text]" custT="1"/>
      <dgm:spPr/>
      <dgm:t>
        <a:bodyPr/>
        <a:lstStyle/>
        <a:p>
          <a:pPr algn="ctr"/>
          <a:r>
            <a:rPr lang="en-GB" sz="900" b="1" i="1"/>
            <a:t>Dec 2018 - Dec 2020: </a:t>
          </a:r>
          <a:r>
            <a:rPr lang="en-US" sz="900" b="1" i="1"/>
            <a:t>Tristar Engineering and Construction, Abu Dhabi, UAE</a:t>
          </a:r>
          <a:r>
            <a:rPr lang="en-GB" sz="900" b="1" i="1"/>
            <a:t> as </a:t>
          </a:r>
          <a:r>
            <a:rPr lang="en-US" sz="900" b="1" i="1"/>
            <a:t>Senior Estimation Engineer</a:t>
          </a:r>
          <a:endParaRPr lang="en-IN" sz="900" b="1" i="1"/>
        </a:p>
      </dgm:t>
    </dgm:pt>
    <dgm:pt modelId="{CAE5B237-0876-4BFF-93FA-1BAEBF38D339}" type="parTrans" cxnId="{0C3B454D-983B-4CE3-9AF6-E09F2BF57DE0}">
      <dgm:prSet/>
      <dgm:spPr/>
      <dgm:t>
        <a:bodyPr/>
        <a:lstStyle/>
        <a:p>
          <a:endParaRPr lang="en-US"/>
        </a:p>
      </dgm:t>
    </dgm:pt>
    <dgm:pt modelId="{F903631E-DBCF-4637-9121-B0BD78FCB1D4}" type="sibTrans" cxnId="{0C3B454D-983B-4CE3-9AF6-E09F2BF57DE0}">
      <dgm:prSet/>
      <dgm:spPr/>
      <dgm:t>
        <a:bodyPr/>
        <a:lstStyle/>
        <a:p>
          <a:endParaRPr lang="en-US"/>
        </a:p>
      </dgm:t>
    </dgm:pt>
    <dgm:pt modelId="{AD9CFBE3-212D-44C3-9B83-698254A9C0A2}">
      <dgm:prSet phldrT="[Text]" custT="1"/>
      <dgm:spPr/>
      <dgm:t>
        <a:bodyPr/>
        <a:lstStyle/>
        <a:p>
          <a:pPr algn="ctr"/>
          <a:r>
            <a:rPr lang="en-US" sz="900" b="1" i="1"/>
            <a:t>Sep 2012 - May 2014: Burhan International Contracting Company, Doha, Qatar </a:t>
          </a:r>
          <a:r>
            <a:rPr lang="en-GB" sz="900" b="1" i="1"/>
            <a:t>as </a:t>
          </a:r>
          <a:r>
            <a:rPr lang="en-US" sz="900" b="1" i="1"/>
            <a:t>Senior Estimation Engineer </a:t>
          </a:r>
          <a:endParaRPr lang="en-IN" sz="900" b="1" i="1"/>
        </a:p>
      </dgm:t>
    </dgm:pt>
    <dgm:pt modelId="{291EF785-29E9-4C77-8F3D-00D5A55CD994}" type="parTrans" cxnId="{20E220D8-1178-4EFD-A16C-44AE37A0AE84}">
      <dgm:prSet/>
      <dgm:spPr/>
      <dgm:t>
        <a:bodyPr/>
        <a:lstStyle/>
        <a:p>
          <a:endParaRPr lang="en-US"/>
        </a:p>
      </dgm:t>
    </dgm:pt>
    <dgm:pt modelId="{8E686FEC-9EFB-49C1-B005-C331A9386197}" type="sibTrans" cxnId="{20E220D8-1178-4EFD-A16C-44AE37A0AE84}">
      <dgm:prSet/>
      <dgm:spPr/>
      <dgm:t>
        <a:bodyPr/>
        <a:lstStyle/>
        <a:p>
          <a:endParaRPr lang="en-US"/>
        </a:p>
      </dgm:t>
    </dgm:pt>
    <dgm:pt modelId="{0E4E0091-B8DD-4DAB-8A51-69A64D93011A}">
      <dgm:prSet phldrT="[Text]" custT="1"/>
      <dgm:spPr/>
      <dgm:t>
        <a:bodyPr/>
        <a:lstStyle/>
        <a:p>
          <a:pPr algn="ctr"/>
          <a:r>
            <a:rPr lang="en-US" sz="900" b="1"/>
            <a:t>Jun 2004 – Jun 2009</a:t>
          </a:r>
          <a:r>
            <a:rPr lang="en-GB" sz="900" b="1"/>
            <a:t>: </a:t>
          </a:r>
          <a:r>
            <a:rPr lang="en-US" sz="900" b="1"/>
            <a:t>Aparna Constructions and Estates Pvt Ltd, Hyderabad, India as </a:t>
          </a:r>
          <a:r>
            <a:rPr lang="en-GB" sz="900" b="1"/>
            <a:t>Estimation Engineer</a:t>
          </a:r>
          <a:endParaRPr lang="en-IN" sz="900" b="1" i="1"/>
        </a:p>
      </dgm:t>
    </dgm:pt>
    <dgm:pt modelId="{0B4212E0-8572-4058-850D-AE4C6AD64526}" type="parTrans" cxnId="{A9A99AA0-63DC-48FD-81B0-684BD069301B}">
      <dgm:prSet/>
      <dgm:spPr/>
      <dgm:t>
        <a:bodyPr/>
        <a:lstStyle/>
        <a:p>
          <a:endParaRPr lang="en-IN"/>
        </a:p>
      </dgm:t>
    </dgm:pt>
    <dgm:pt modelId="{AB6CBD7E-9D4F-4C49-8D35-B1DBA1EEB2C0}" type="sibTrans" cxnId="{A9A99AA0-63DC-48FD-81B0-684BD069301B}">
      <dgm:prSet/>
      <dgm:spPr/>
      <dgm:t>
        <a:bodyPr/>
        <a:lstStyle/>
        <a:p>
          <a:endParaRPr lang="en-IN"/>
        </a:p>
      </dgm:t>
    </dgm:pt>
    <dgm:pt modelId="{2F282D01-C47A-4FF0-8F94-D9C06882888C}">
      <dgm:prSet phldrT="[Text]"/>
      <dgm:spPr/>
      <dgm:t>
        <a:bodyPr/>
        <a:lstStyle/>
        <a:p>
          <a:r>
            <a:rPr lang="en-GB" b="1" i="1"/>
            <a:t>Dec 2018 - Dec 2020: </a:t>
          </a:r>
          <a:r>
            <a:rPr lang="en-US" b="1" i="1"/>
            <a:t>Tristar Engineering and Construction, Abu Dhabi, UAE</a:t>
          </a:r>
          <a:r>
            <a:rPr lang="en-GB" b="1" i="1"/>
            <a:t> as </a:t>
          </a:r>
          <a:r>
            <a:rPr lang="en-US" b="1" i="1"/>
            <a:t>Senior Estimation Engineer</a:t>
          </a:r>
          <a:endParaRPr lang="en-IN" b="1" i="1"/>
        </a:p>
      </dgm:t>
    </dgm:pt>
    <dgm:pt modelId="{B054A3F4-6E6D-40AA-AD2B-A32F68BFF2A5}" type="sibTrans" cxnId="{D3B721B7-A452-4064-8251-C0844F2F4A13}">
      <dgm:prSet/>
      <dgm:spPr/>
      <dgm:t>
        <a:bodyPr/>
        <a:lstStyle/>
        <a:p>
          <a:endParaRPr lang="en-US"/>
        </a:p>
      </dgm:t>
    </dgm:pt>
    <dgm:pt modelId="{AD0F8F36-9A2D-4DC4-84FA-DF20E1230B04}" type="parTrans" cxnId="{D3B721B7-A452-4064-8251-C0844F2F4A13}">
      <dgm:prSet/>
      <dgm:spPr/>
      <dgm:t>
        <a:bodyPr/>
        <a:lstStyle/>
        <a:p>
          <a:endParaRPr lang="en-US"/>
        </a:p>
      </dgm:t>
    </dgm:pt>
    <dgm:pt modelId="{D4C704C0-7E01-4F70-AECA-26B5866719F8}">
      <dgm:prSet phldrT="[Text]" custT="1"/>
      <dgm:spPr/>
      <dgm:t>
        <a:bodyPr/>
        <a:lstStyle/>
        <a:p>
          <a:pPr algn="ctr"/>
          <a:r>
            <a:rPr lang="en-US" sz="900" b="1" i="1"/>
            <a:t>Jun 2014- Oct  2018: Lindenberg Emirates LLC </a:t>
          </a:r>
          <a:r>
            <a:rPr lang="en-GB" sz="900" b="1" i="1"/>
            <a:t>as </a:t>
          </a:r>
          <a:r>
            <a:rPr lang="en-US" sz="900" b="1" i="1"/>
            <a:t>Senior Estimation Engineer </a:t>
          </a:r>
          <a:endParaRPr lang="en-IN" sz="900" b="1" i="1"/>
        </a:p>
      </dgm:t>
    </dgm:pt>
    <dgm:pt modelId="{986D9775-7BB0-4185-ACF1-8F9C633588B5}" type="parTrans" cxnId="{BA7E548C-0DF3-46AC-8444-567779797405}">
      <dgm:prSet/>
      <dgm:spPr/>
    </dgm:pt>
    <dgm:pt modelId="{44298ED5-BF6E-4FDE-B8DD-9F41FA2C875B}" type="sibTrans" cxnId="{BA7E548C-0DF3-46AC-8444-567779797405}">
      <dgm:prSet/>
      <dgm:spPr/>
      <dgm:t>
        <a:bodyPr/>
        <a:lstStyle/>
        <a:p>
          <a:endParaRPr lang="en-US"/>
        </a:p>
      </dgm:t>
    </dgm:pt>
    <dgm:pt modelId="{01B194C3-C78D-4817-A2F0-4CF7271EEEA1}" type="pres">
      <dgm:prSet presAssocID="{2B47F1DB-493E-4E03-81EE-BF139BC2E12E}" presName="Name0" presStyleCnt="0">
        <dgm:presLayoutVars>
          <dgm:dir/>
          <dgm:resizeHandles val="exact"/>
        </dgm:presLayoutVars>
      </dgm:prSet>
      <dgm:spPr/>
      <dgm:t>
        <a:bodyPr/>
        <a:lstStyle/>
        <a:p>
          <a:endParaRPr lang="en-US"/>
        </a:p>
      </dgm:t>
    </dgm:pt>
    <dgm:pt modelId="{B6E0DD80-320D-4260-AADC-E02E1FBD9B01}" type="pres">
      <dgm:prSet presAssocID="{0E4E0091-B8DD-4DAB-8A51-69A64D93011A}" presName="node" presStyleLbl="node1" presStyleIdx="0" presStyleCnt="7" custScaleX="150665" custScaleY="166054">
        <dgm:presLayoutVars>
          <dgm:bulletEnabled val="1"/>
        </dgm:presLayoutVars>
      </dgm:prSet>
      <dgm:spPr/>
      <dgm:t>
        <a:bodyPr/>
        <a:lstStyle/>
        <a:p>
          <a:endParaRPr lang="en-US"/>
        </a:p>
      </dgm:t>
    </dgm:pt>
    <dgm:pt modelId="{65BF6271-07A2-45AF-A423-B1C622679F81}" type="pres">
      <dgm:prSet presAssocID="{AB6CBD7E-9D4F-4C49-8D35-B1DBA1EEB2C0}" presName="sibTrans" presStyleLbl="sibTrans2D1" presStyleIdx="0" presStyleCnt="6"/>
      <dgm:spPr/>
      <dgm:t>
        <a:bodyPr/>
        <a:lstStyle/>
        <a:p>
          <a:endParaRPr lang="en-US"/>
        </a:p>
      </dgm:t>
    </dgm:pt>
    <dgm:pt modelId="{BA7E756C-3885-40AC-9211-FBAC29E9E002}" type="pres">
      <dgm:prSet presAssocID="{AB6CBD7E-9D4F-4C49-8D35-B1DBA1EEB2C0}" presName="connectorText" presStyleLbl="sibTrans2D1" presStyleIdx="0" presStyleCnt="6"/>
      <dgm:spPr/>
      <dgm:t>
        <a:bodyPr/>
        <a:lstStyle/>
        <a:p>
          <a:endParaRPr lang="en-US"/>
        </a:p>
      </dgm:t>
    </dgm:pt>
    <dgm:pt modelId="{E40E3497-2445-4033-904B-242939D8D2D0}" type="pres">
      <dgm:prSet presAssocID="{030E616D-8867-4F1A-939B-90DFECBBBBCA}" presName="node" presStyleLbl="node1" presStyleIdx="1" presStyleCnt="7" custScaleX="154469" custScaleY="175727">
        <dgm:presLayoutVars>
          <dgm:bulletEnabled val="1"/>
        </dgm:presLayoutVars>
      </dgm:prSet>
      <dgm:spPr/>
      <dgm:t>
        <a:bodyPr/>
        <a:lstStyle/>
        <a:p>
          <a:endParaRPr lang="en-US"/>
        </a:p>
      </dgm:t>
    </dgm:pt>
    <dgm:pt modelId="{52ECFCBC-1507-4882-AF75-5C893B2E6F47}" type="pres">
      <dgm:prSet presAssocID="{40785964-5EFB-4CE6-A91C-A755C4B335CC}" presName="sibTrans" presStyleLbl="sibTrans2D1" presStyleIdx="1" presStyleCnt="6"/>
      <dgm:spPr/>
      <dgm:t>
        <a:bodyPr/>
        <a:lstStyle/>
        <a:p>
          <a:endParaRPr lang="en-US"/>
        </a:p>
      </dgm:t>
    </dgm:pt>
    <dgm:pt modelId="{65B20894-BBB8-4FB3-8076-4103E6D75733}" type="pres">
      <dgm:prSet presAssocID="{40785964-5EFB-4CE6-A91C-A755C4B335CC}" presName="connectorText" presStyleLbl="sibTrans2D1" presStyleIdx="1" presStyleCnt="6"/>
      <dgm:spPr/>
      <dgm:t>
        <a:bodyPr/>
        <a:lstStyle/>
        <a:p>
          <a:endParaRPr lang="en-US"/>
        </a:p>
      </dgm:t>
    </dgm:pt>
    <dgm:pt modelId="{5862901C-84B5-4FEB-AF99-7525713F47BD}" type="pres">
      <dgm:prSet presAssocID="{AD9CFBE3-212D-44C3-9B83-698254A9C0A2}" presName="node" presStyleLbl="node1" presStyleIdx="2" presStyleCnt="7" custScaleX="154469" custScaleY="175727">
        <dgm:presLayoutVars>
          <dgm:bulletEnabled val="1"/>
        </dgm:presLayoutVars>
      </dgm:prSet>
      <dgm:spPr/>
      <dgm:t>
        <a:bodyPr/>
        <a:lstStyle/>
        <a:p>
          <a:endParaRPr lang="en-US"/>
        </a:p>
      </dgm:t>
    </dgm:pt>
    <dgm:pt modelId="{2BEBD88C-ABC6-47D8-9C49-3A7CE4917F9E}" type="pres">
      <dgm:prSet presAssocID="{8E686FEC-9EFB-49C1-B005-C331A9386197}" presName="sibTrans" presStyleLbl="sibTrans2D1" presStyleIdx="2" presStyleCnt="6"/>
      <dgm:spPr/>
      <dgm:t>
        <a:bodyPr/>
        <a:lstStyle/>
        <a:p>
          <a:endParaRPr lang="en-US"/>
        </a:p>
      </dgm:t>
    </dgm:pt>
    <dgm:pt modelId="{51C9DD62-859E-47F1-86C2-0E2C36338010}" type="pres">
      <dgm:prSet presAssocID="{8E686FEC-9EFB-49C1-B005-C331A9386197}" presName="connectorText" presStyleLbl="sibTrans2D1" presStyleIdx="2" presStyleCnt="6"/>
      <dgm:spPr/>
      <dgm:t>
        <a:bodyPr/>
        <a:lstStyle/>
        <a:p>
          <a:endParaRPr lang="en-US"/>
        </a:p>
      </dgm:t>
    </dgm:pt>
    <dgm:pt modelId="{15713E1E-5DC8-43E2-A7A7-DFF75C963870}" type="pres">
      <dgm:prSet presAssocID="{D4C704C0-7E01-4F70-AECA-26B5866719F8}" presName="node" presStyleLbl="node1" presStyleIdx="3" presStyleCnt="7" custScaleX="154469" custScaleY="175727">
        <dgm:presLayoutVars>
          <dgm:bulletEnabled val="1"/>
        </dgm:presLayoutVars>
      </dgm:prSet>
      <dgm:spPr/>
      <dgm:t>
        <a:bodyPr/>
        <a:lstStyle/>
        <a:p>
          <a:endParaRPr lang="en-US"/>
        </a:p>
      </dgm:t>
    </dgm:pt>
    <dgm:pt modelId="{516A5B19-F431-41B6-BB04-C57BB6208B5E}" type="pres">
      <dgm:prSet presAssocID="{44298ED5-BF6E-4FDE-B8DD-9F41FA2C875B}" presName="sibTrans" presStyleLbl="sibTrans2D1" presStyleIdx="3" presStyleCnt="6"/>
      <dgm:spPr/>
      <dgm:t>
        <a:bodyPr/>
        <a:lstStyle/>
        <a:p>
          <a:endParaRPr lang="en-US"/>
        </a:p>
      </dgm:t>
    </dgm:pt>
    <dgm:pt modelId="{A661DF9B-FA7B-4392-BE61-BCC58F7F7B3C}" type="pres">
      <dgm:prSet presAssocID="{44298ED5-BF6E-4FDE-B8DD-9F41FA2C875B}" presName="connectorText" presStyleLbl="sibTrans2D1" presStyleIdx="3" presStyleCnt="6"/>
      <dgm:spPr/>
      <dgm:t>
        <a:bodyPr/>
        <a:lstStyle/>
        <a:p>
          <a:endParaRPr lang="en-US"/>
        </a:p>
      </dgm:t>
    </dgm:pt>
    <dgm:pt modelId="{3D0907F9-1459-436A-9228-8B7AC2A5B183}" type="pres">
      <dgm:prSet presAssocID="{B70C6D40-4E58-4BAE-8D74-280AD834C340}" presName="node" presStyleLbl="node1" presStyleIdx="4" presStyleCnt="7" custScaleX="154469" custScaleY="175727">
        <dgm:presLayoutVars>
          <dgm:bulletEnabled val="1"/>
        </dgm:presLayoutVars>
      </dgm:prSet>
      <dgm:spPr/>
      <dgm:t>
        <a:bodyPr/>
        <a:lstStyle/>
        <a:p>
          <a:endParaRPr lang="en-US"/>
        </a:p>
      </dgm:t>
    </dgm:pt>
    <dgm:pt modelId="{0816A41C-3C3F-4B27-A960-708B3928EB29}" type="pres">
      <dgm:prSet presAssocID="{F903631E-DBCF-4637-9121-B0BD78FCB1D4}" presName="sibTrans" presStyleLbl="sibTrans2D1" presStyleIdx="4" presStyleCnt="6"/>
      <dgm:spPr/>
      <dgm:t>
        <a:bodyPr/>
        <a:lstStyle/>
        <a:p>
          <a:endParaRPr lang="en-US"/>
        </a:p>
      </dgm:t>
    </dgm:pt>
    <dgm:pt modelId="{0A647809-8460-428E-9BA5-BFFE09D3C8CC}" type="pres">
      <dgm:prSet presAssocID="{F903631E-DBCF-4637-9121-B0BD78FCB1D4}" presName="connectorText" presStyleLbl="sibTrans2D1" presStyleIdx="4" presStyleCnt="6"/>
      <dgm:spPr/>
      <dgm:t>
        <a:bodyPr/>
        <a:lstStyle/>
        <a:p>
          <a:endParaRPr lang="en-US"/>
        </a:p>
      </dgm:t>
    </dgm:pt>
    <dgm:pt modelId="{D2833865-1833-4016-9EEF-B431DEC2C562}" type="pres">
      <dgm:prSet presAssocID="{1B812607-66F4-4F3B-B9B9-15CF0287554B}" presName="node" presStyleLbl="node1" presStyleIdx="5" presStyleCnt="7" custScaleX="154469" custScaleY="175727">
        <dgm:presLayoutVars>
          <dgm:bulletEnabled val="1"/>
        </dgm:presLayoutVars>
      </dgm:prSet>
      <dgm:spPr/>
      <dgm:t>
        <a:bodyPr/>
        <a:lstStyle/>
        <a:p>
          <a:endParaRPr lang="en-US"/>
        </a:p>
      </dgm:t>
    </dgm:pt>
    <dgm:pt modelId="{66D79B28-D851-4F73-BF5A-79917B006FAE}" type="pres">
      <dgm:prSet presAssocID="{8720EC7C-A880-4D63-87D8-8A454F8FDD37}" presName="sibTrans" presStyleLbl="sibTrans2D1" presStyleIdx="5" presStyleCnt="6"/>
      <dgm:spPr/>
      <dgm:t>
        <a:bodyPr/>
        <a:lstStyle/>
        <a:p>
          <a:endParaRPr lang="en-US"/>
        </a:p>
      </dgm:t>
    </dgm:pt>
    <dgm:pt modelId="{075F2C89-5B4F-4C56-96BA-31254DEFC06E}" type="pres">
      <dgm:prSet presAssocID="{8720EC7C-A880-4D63-87D8-8A454F8FDD37}" presName="connectorText" presStyleLbl="sibTrans2D1" presStyleIdx="5" presStyleCnt="6"/>
      <dgm:spPr/>
      <dgm:t>
        <a:bodyPr/>
        <a:lstStyle/>
        <a:p>
          <a:endParaRPr lang="en-US"/>
        </a:p>
      </dgm:t>
    </dgm:pt>
    <dgm:pt modelId="{25038CCB-FC7F-4D29-ABFA-A3696D2400D8}" type="pres">
      <dgm:prSet presAssocID="{2F282D01-C47A-4FF0-8F94-D9C06882888C}" presName="node" presStyleLbl="node1" presStyleIdx="6" presStyleCnt="7" custScaleX="154469" custScaleY="175727">
        <dgm:presLayoutVars>
          <dgm:bulletEnabled val="1"/>
        </dgm:presLayoutVars>
      </dgm:prSet>
      <dgm:spPr/>
      <dgm:t>
        <a:bodyPr/>
        <a:lstStyle/>
        <a:p>
          <a:endParaRPr lang="en-US"/>
        </a:p>
      </dgm:t>
    </dgm:pt>
  </dgm:ptLst>
  <dgm:cxnLst>
    <dgm:cxn modelId="{F1358DB4-65B0-4337-962E-AEF164484281}" type="presOf" srcId="{40785964-5EFB-4CE6-A91C-A755C4B335CC}" destId="{52ECFCBC-1507-4882-AF75-5C893B2E6F47}" srcOrd="0" destOrd="0" presId="urn:microsoft.com/office/officeart/2005/8/layout/process1"/>
    <dgm:cxn modelId="{DCA5E769-5291-4FCE-A6E2-90AE63E35E0A}" srcId="{2B47F1DB-493E-4E03-81EE-BF139BC2E12E}" destId="{030E616D-8867-4F1A-939B-90DFECBBBBCA}" srcOrd="1" destOrd="0" parTransId="{570BE0FC-2DB1-4FF4-B878-DF54326B240A}" sibTransId="{40785964-5EFB-4CE6-A91C-A755C4B335CC}"/>
    <dgm:cxn modelId="{BA7E548C-0DF3-46AC-8444-567779797405}" srcId="{2B47F1DB-493E-4E03-81EE-BF139BC2E12E}" destId="{D4C704C0-7E01-4F70-AECA-26B5866719F8}" srcOrd="3" destOrd="0" parTransId="{986D9775-7BB0-4185-ACF1-8F9C633588B5}" sibTransId="{44298ED5-BF6E-4FDE-B8DD-9F41FA2C875B}"/>
    <dgm:cxn modelId="{20E220D8-1178-4EFD-A16C-44AE37A0AE84}" srcId="{2B47F1DB-493E-4E03-81EE-BF139BC2E12E}" destId="{AD9CFBE3-212D-44C3-9B83-698254A9C0A2}" srcOrd="2" destOrd="0" parTransId="{291EF785-29E9-4C77-8F3D-00D5A55CD994}" sibTransId="{8E686FEC-9EFB-49C1-B005-C331A9386197}"/>
    <dgm:cxn modelId="{507FCBAE-1774-4CEE-8C41-3012C53EC192}" type="presOf" srcId="{1B812607-66F4-4F3B-B9B9-15CF0287554B}" destId="{D2833865-1833-4016-9EEF-B431DEC2C562}" srcOrd="0" destOrd="0" presId="urn:microsoft.com/office/officeart/2005/8/layout/process1"/>
    <dgm:cxn modelId="{22B318A1-25B7-4975-9112-5DCF974F2EFC}" type="presOf" srcId="{AD9CFBE3-212D-44C3-9B83-698254A9C0A2}" destId="{5862901C-84B5-4FEB-AF99-7525713F47BD}" srcOrd="0" destOrd="0" presId="urn:microsoft.com/office/officeart/2005/8/layout/process1"/>
    <dgm:cxn modelId="{0273998E-A963-4667-BB3F-0CAF2A0F077E}" type="presOf" srcId="{44298ED5-BF6E-4FDE-B8DD-9F41FA2C875B}" destId="{516A5B19-F431-41B6-BB04-C57BB6208B5E}" srcOrd="0" destOrd="0" presId="urn:microsoft.com/office/officeart/2005/8/layout/process1"/>
    <dgm:cxn modelId="{0C3B454D-983B-4CE3-9AF6-E09F2BF57DE0}" srcId="{2B47F1DB-493E-4E03-81EE-BF139BC2E12E}" destId="{B70C6D40-4E58-4BAE-8D74-280AD834C340}" srcOrd="4" destOrd="0" parTransId="{CAE5B237-0876-4BFF-93FA-1BAEBF38D339}" sibTransId="{F903631E-DBCF-4637-9121-B0BD78FCB1D4}"/>
    <dgm:cxn modelId="{2C56E042-7F1C-4244-AEBC-C20DDC4795E3}" type="presOf" srcId="{8E686FEC-9EFB-49C1-B005-C331A9386197}" destId="{2BEBD88C-ABC6-47D8-9C49-3A7CE4917F9E}" srcOrd="0" destOrd="0" presId="urn:microsoft.com/office/officeart/2005/8/layout/process1"/>
    <dgm:cxn modelId="{EDB7ACC1-8E1C-4A0C-BD73-87BDEC186C9D}" type="presOf" srcId="{0E4E0091-B8DD-4DAB-8A51-69A64D93011A}" destId="{B6E0DD80-320D-4260-AADC-E02E1FBD9B01}" srcOrd="0" destOrd="0" presId="urn:microsoft.com/office/officeart/2005/8/layout/process1"/>
    <dgm:cxn modelId="{C4DDBA56-6D6E-4483-ADD2-1B02BE998113}" type="presOf" srcId="{2B47F1DB-493E-4E03-81EE-BF139BC2E12E}" destId="{01B194C3-C78D-4817-A2F0-4CF7271EEEA1}" srcOrd="0" destOrd="0" presId="urn:microsoft.com/office/officeart/2005/8/layout/process1"/>
    <dgm:cxn modelId="{05ED0BBA-03C3-4AB7-869C-86BA546C4871}" type="presOf" srcId="{AB6CBD7E-9D4F-4C49-8D35-B1DBA1EEB2C0}" destId="{BA7E756C-3885-40AC-9211-FBAC29E9E002}" srcOrd="1" destOrd="0" presId="urn:microsoft.com/office/officeart/2005/8/layout/process1"/>
    <dgm:cxn modelId="{E5E73FF3-E955-4A76-B8B2-13806966E794}" type="presOf" srcId="{44298ED5-BF6E-4FDE-B8DD-9F41FA2C875B}" destId="{A661DF9B-FA7B-4392-BE61-BCC58F7F7B3C}" srcOrd="1" destOrd="0" presId="urn:microsoft.com/office/officeart/2005/8/layout/process1"/>
    <dgm:cxn modelId="{01CD1292-9B9C-4BDF-A2AC-A601EB70C2DA}" type="presOf" srcId="{F903631E-DBCF-4637-9121-B0BD78FCB1D4}" destId="{0A647809-8460-428E-9BA5-BFFE09D3C8CC}" srcOrd="1" destOrd="0" presId="urn:microsoft.com/office/officeart/2005/8/layout/process1"/>
    <dgm:cxn modelId="{ABE6AA4D-40D9-4DA3-AF88-9A53CBBD16D8}" type="presOf" srcId="{B70C6D40-4E58-4BAE-8D74-280AD834C340}" destId="{3D0907F9-1459-436A-9228-8B7AC2A5B183}" srcOrd="0" destOrd="0" presId="urn:microsoft.com/office/officeart/2005/8/layout/process1"/>
    <dgm:cxn modelId="{E0602356-C6A0-4A0A-A394-E0CCF6F297CF}" type="presOf" srcId="{F903631E-DBCF-4637-9121-B0BD78FCB1D4}" destId="{0816A41C-3C3F-4B27-A960-708B3928EB29}" srcOrd="0" destOrd="0" presId="urn:microsoft.com/office/officeart/2005/8/layout/process1"/>
    <dgm:cxn modelId="{2D0D7022-C863-4F16-AAA3-DBFE0F85D895}" type="presOf" srcId="{D4C704C0-7E01-4F70-AECA-26B5866719F8}" destId="{15713E1E-5DC8-43E2-A7A7-DFF75C963870}" srcOrd="0" destOrd="0" presId="urn:microsoft.com/office/officeart/2005/8/layout/process1"/>
    <dgm:cxn modelId="{D3B721B7-A452-4064-8251-C0844F2F4A13}" srcId="{2B47F1DB-493E-4E03-81EE-BF139BC2E12E}" destId="{2F282D01-C47A-4FF0-8F94-D9C06882888C}" srcOrd="6" destOrd="0" parTransId="{AD0F8F36-9A2D-4DC4-84FA-DF20E1230B04}" sibTransId="{B054A3F4-6E6D-40AA-AD2B-A32F68BFF2A5}"/>
    <dgm:cxn modelId="{B06399DB-B146-488F-940B-CBB7B079B1CD}" srcId="{2B47F1DB-493E-4E03-81EE-BF139BC2E12E}" destId="{1B812607-66F4-4F3B-B9B9-15CF0287554B}" srcOrd="5" destOrd="0" parTransId="{4C5BBC6B-411D-417B-8923-2484C6276B62}" sibTransId="{8720EC7C-A880-4D63-87D8-8A454F8FDD37}"/>
    <dgm:cxn modelId="{A9A99AA0-63DC-48FD-81B0-684BD069301B}" srcId="{2B47F1DB-493E-4E03-81EE-BF139BC2E12E}" destId="{0E4E0091-B8DD-4DAB-8A51-69A64D93011A}" srcOrd="0" destOrd="0" parTransId="{0B4212E0-8572-4058-850D-AE4C6AD64526}" sibTransId="{AB6CBD7E-9D4F-4C49-8D35-B1DBA1EEB2C0}"/>
    <dgm:cxn modelId="{F7CB3F58-C758-4D7B-B504-7DB1B37092E5}" type="presOf" srcId="{AB6CBD7E-9D4F-4C49-8D35-B1DBA1EEB2C0}" destId="{65BF6271-07A2-45AF-A423-B1C622679F81}" srcOrd="0" destOrd="0" presId="urn:microsoft.com/office/officeart/2005/8/layout/process1"/>
    <dgm:cxn modelId="{C5FAA2E1-96B5-43E4-A701-21248E39158D}" type="presOf" srcId="{2F282D01-C47A-4FF0-8F94-D9C06882888C}" destId="{25038CCB-FC7F-4D29-ABFA-A3696D2400D8}" srcOrd="0" destOrd="0" presId="urn:microsoft.com/office/officeart/2005/8/layout/process1"/>
    <dgm:cxn modelId="{393FEB13-4977-4A2C-BB4F-3E512F996BCD}" type="presOf" srcId="{40785964-5EFB-4CE6-A91C-A755C4B335CC}" destId="{65B20894-BBB8-4FB3-8076-4103E6D75733}" srcOrd="1" destOrd="0" presId="urn:microsoft.com/office/officeart/2005/8/layout/process1"/>
    <dgm:cxn modelId="{E6049718-1CC4-4838-A975-EC036823E407}" type="presOf" srcId="{8720EC7C-A880-4D63-87D8-8A454F8FDD37}" destId="{66D79B28-D851-4F73-BF5A-79917B006FAE}" srcOrd="0" destOrd="0" presId="urn:microsoft.com/office/officeart/2005/8/layout/process1"/>
    <dgm:cxn modelId="{28CDFC41-B3AA-417F-8685-A214BBF5F219}" type="presOf" srcId="{8E686FEC-9EFB-49C1-B005-C331A9386197}" destId="{51C9DD62-859E-47F1-86C2-0E2C36338010}" srcOrd="1" destOrd="0" presId="urn:microsoft.com/office/officeart/2005/8/layout/process1"/>
    <dgm:cxn modelId="{0505EEF9-B0FB-4155-B56C-F8B9691BFD4A}" type="presOf" srcId="{8720EC7C-A880-4D63-87D8-8A454F8FDD37}" destId="{075F2C89-5B4F-4C56-96BA-31254DEFC06E}" srcOrd="1" destOrd="0" presId="urn:microsoft.com/office/officeart/2005/8/layout/process1"/>
    <dgm:cxn modelId="{C4FC4948-0780-4F6C-80B5-F82FC0D94355}" type="presOf" srcId="{030E616D-8867-4F1A-939B-90DFECBBBBCA}" destId="{E40E3497-2445-4033-904B-242939D8D2D0}" srcOrd="0" destOrd="0" presId="urn:microsoft.com/office/officeart/2005/8/layout/process1"/>
    <dgm:cxn modelId="{4E388615-1CE9-499F-B7FC-3EA7EA2A55D7}" type="presParOf" srcId="{01B194C3-C78D-4817-A2F0-4CF7271EEEA1}" destId="{B6E0DD80-320D-4260-AADC-E02E1FBD9B01}" srcOrd="0" destOrd="0" presId="urn:microsoft.com/office/officeart/2005/8/layout/process1"/>
    <dgm:cxn modelId="{2D53ACF7-E329-4EDB-AAF4-4BB10A58328C}" type="presParOf" srcId="{01B194C3-C78D-4817-A2F0-4CF7271EEEA1}" destId="{65BF6271-07A2-45AF-A423-B1C622679F81}" srcOrd="1" destOrd="0" presId="urn:microsoft.com/office/officeart/2005/8/layout/process1"/>
    <dgm:cxn modelId="{4D270556-CE76-47FE-97DF-10767AA5BF25}" type="presParOf" srcId="{65BF6271-07A2-45AF-A423-B1C622679F81}" destId="{BA7E756C-3885-40AC-9211-FBAC29E9E002}" srcOrd="0" destOrd="0" presId="urn:microsoft.com/office/officeart/2005/8/layout/process1"/>
    <dgm:cxn modelId="{FE774F67-2B36-4423-A354-630756F0B90B}" type="presParOf" srcId="{01B194C3-C78D-4817-A2F0-4CF7271EEEA1}" destId="{E40E3497-2445-4033-904B-242939D8D2D0}" srcOrd="2" destOrd="0" presId="urn:microsoft.com/office/officeart/2005/8/layout/process1"/>
    <dgm:cxn modelId="{9078CBD6-4EBC-4DA5-9A40-6FC4E1C291BD}" type="presParOf" srcId="{01B194C3-C78D-4817-A2F0-4CF7271EEEA1}" destId="{52ECFCBC-1507-4882-AF75-5C893B2E6F47}" srcOrd="3" destOrd="0" presId="urn:microsoft.com/office/officeart/2005/8/layout/process1"/>
    <dgm:cxn modelId="{12A6F4AA-CFD1-410E-AAA3-348E332CDAA9}" type="presParOf" srcId="{52ECFCBC-1507-4882-AF75-5C893B2E6F47}" destId="{65B20894-BBB8-4FB3-8076-4103E6D75733}" srcOrd="0" destOrd="0" presId="urn:microsoft.com/office/officeart/2005/8/layout/process1"/>
    <dgm:cxn modelId="{B935A18B-FE8D-4EAF-AE35-7494AD2052D5}" type="presParOf" srcId="{01B194C3-C78D-4817-A2F0-4CF7271EEEA1}" destId="{5862901C-84B5-4FEB-AF99-7525713F47BD}" srcOrd="4" destOrd="0" presId="urn:microsoft.com/office/officeart/2005/8/layout/process1"/>
    <dgm:cxn modelId="{C96B4DB0-F7E2-4D9F-854E-9C2448CB27C4}" type="presParOf" srcId="{01B194C3-C78D-4817-A2F0-4CF7271EEEA1}" destId="{2BEBD88C-ABC6-47D8-9C49-3A7CE4917F9E}" srcOrd="5" destOrd="0" presId="urn:microsoft.com/office/officeart/2005/8/layout/process1"/>
    <dgm:cxn modelId="{1AFA810A-BCE6-4216-B8BE-DD340CB57C22}" type="presParOf" srcId="{2BEBD88C-ABC6-47D8-9C49-3A7CE4917F9E}" destId="{51C9DD62-859E-47F1-86C2-0E2C36338010}" srcOrd="0" destOrd="0" presId="urn:microsoft.com/office/officeart/2005/8/layout/process1"/>
    <dgm:cxn modelId="{16DF81E4-90BC-4736-9ABB-E35FAED3549A}" type="presParOf" srcId="{01B194C3-C78D-4817-A2F0-4CF7271EEEA1}" destId="{15713E1E-5DC8-43E2-A7A7-DFF75C963870}" srcOrd="6" destOrd="0" presId="urn:microsoft.com/office/officeart/2005/8/layout/process1"/>
    <dgm:cxn modelId="{2E098B2B-33BF-41DE-A937-F3069343DD1E}" type="presParOf" srcId="{01B194C3-C78D-4817-A2F0-4CF7271EEEA1}" destId="{516A5B19-F431-41B6-BB04-C57BB6208B5E}" srcOrd="7" destOrd="0" presId="urn:microsoft.com/office/officeart/2005/8/layout/process1"/>
    <dgm:cxn modelId="{D7BC15F2-E525-4296-8567-C6A585F1C582}" type="presParOf" srcId="{516A5B19-F431-41B6-BB04-C57BB6208B5E}" destId="{A661DF9B-FA7B-4392-BE61-BCC58F7F7B3C}" srcOrd="0" destOrd="0" presId="urn:microsoft.com/office/officeart/2005/8/layout/process1"/>
    <dgm:cxn modelId="{526B37CB-0760-4A90-9A4F-0D541694004A}" type="presParOf" srcId="{01B194C3-C78D-4817-A2F0-4CF7271EEEA1}" destId="{3D0907F9-1459-436A-9228-8B7AC2A5B183}" srcOrd="8" destOrd="0" presId="urn:microsoft.com/office/officeart/2005/8/layout/process1"/>
    <dgm:cxn modelId="{35800B8D-0048-44F8-A36C-70BF44762A0F}" type="presParOf" srcId="{01B194C3-C78D-4817-A2F0-4CF7271EEEA1}" destId="{0816A41C-3C3F-4B27-A960-708B3928EB29}" srcOrd="9" destOrd="0" presId="urn:microsoft.com/office/officeart/2005/8/layout/process1"/>
    <dgm:cxn modelId="{0E57DB6D-7FD9-4D3A-86BF-ACC7F0AF3E84}" type="presParOf" srcId="{0816A41C-3C3F-4B27-A960-708B3928EB29}" destId="{0A647809-8460-428E-9BA5-BFFE09D3C8CC}" srcOrd="0" destOrd="0" presId="urn:microsoft.com/office/officeart/2005/8/layout/process1"/>
    <dgm:cxn modelId="{0C3BDF6B-596E-4780-AD55-612EE6F6E35E}" type="presParOf" srcId="{01B194C3-C78D-4817-A2F0-4CF7271EEEA1}" destId="{D2833865-1833-4016-9EEF-B431DEC2C562}" srcOrd="10" destOrd="0" presId="urn:microsoft.com/office/officeart/2005/8/layout/process1"/>
    <dgm:cxn modelId="{372C8DB5-1483-425B-A718-F46C3DDA6578}" type="presParOf" srcId="{01B194C3-C78D-4817-A2F0-4CF7271EEEA1}" destId="{66D79B28-D851-4F73-BF5A-79917B006FAE}" srcOrd="11" destOrd="0" presId="urn:microsoft.com/office/officeart/2005/8/layout/process1"/>
    <dgm:cxn modelId="{C094B904-AE79-4739-AC87-5E91777C94C2}" type="presParOf" srcId="{66D79B28-D851-4F73-BF5A-79917B006FAE}" destId="{075F2C89-5B4F-4C56-96BA-31254DEFC06E}" srcOrd="0" destOrd="0" presId="urn:microsoft.com/office/officeart/2005/8/layout/process1"/>
    <dgm:cxn modelId="{D6CB3C95-D59B-44CA-B5C7-9C70F36FBEE0}" type="presParOf" srcId="{01B194C3-C78D-4817-A2F0-4CF7271EEEA1}" destId="{25038CCB-FC7F-4D29-ABFA-A3696D2400D8}" srcOrd="1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E0DD80-320D-4260-AADC-E02E1FBD9B01}">
      <dsp:nvSpPr>
        <dsp:cNvPr id="0" name=""/>
        <dsp:cNvSpPr/>
      </dsp:nvSpPr>
      <dsp:spPr>
        <a:xfrm>
          <a:off x="6133" y="0"/>
          <a:ext cx="621656" cy="145732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Jun 2004 – Jun 2009</a:t>
          </a:r>
          <a:r>
            <a:rPr lang="en-GB" sz="900" b="1" kern="1200"/>
            <a:t>: </a:t>
          </a:r>
          <a:r>
            <a:rPr lang="en-US" sz="900" b="1" kern="1200"/>
            <a:t>Aparna Constructions and Estates Pvt Ltd, Hyderabad, India as </a:t>
          </a:r>
          <a:r>
            <a:rPr lang="en-GB" sz="900" b="1" kern="1200"/>
            <a:t>Estimation Engineer</a:t>
          </a:r>
          <a:endParaRPr lang="en-IN" sz="900" b="1" i="1" kern="1200"/>
        </a:p>
      </dsp:txBody>
      <dsp:txXfrm>
        <a:off x="24341" y="18208"/>
        <a:ext cx="585240" cy="1420909"/>
      </dsp:txXfrm>
    </dsp:sp>
    <dsp:sp modelId="{65BF6271-07A2-45AF-A423-B1C622679F81}">
      <dsp:nvSpPr>
        <dsp:cNvPr id="0" name=""/>
        <dsp:cNvSpPr/>
      </dsp:nvSpPr>
      <dsp:spPr>
        <a:xfrm>
          <a:off x="669051" y="677499"/>
          <a:ext cx="87473" cy="10232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669051" y="697964"/>
        <a:ext cx="61231" cy="61396"/>
      </dsp:txXfrm>
    </dsp:sp>
    <dsp:sp modelId="{E40E3497-2445-4033-904B-242939D8D2D0}">
      <dsp:nvSpPr>
        <dsp:cNvPr id="0" name=""/>
        <dsp:cNvSpPr/>
      </dsp:nvSpPr>
      <dsp:spPr>
        <a:xfrm>
          <a:off x="792834" y="-42446"/>
          <a:ext cx="637352" cy="154221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i="1" kern="1200"/>
            <a:t>Jul 2009 - Aug 2012: </a:t>
          </a:r>
          <a:r>
            <a:rPr lang="en-US" sz="900" b="1" i="1" kern="1200"/>
            <a:t>Eastern Trading &amp; Const. Group, Al Khobar, Saudi Arabia </a:t>
          </a:r>
          <a:r>
            <a:rPr lang="en-GB" sz="900" b="1" i="1" kern="1200"/>
            <a:t>as Estimation Engineer</a:t>
          </a:r>
          <a:endParaRPr lang="en-IN" sz="900" b="1" i="1" kern="1200"/>
        </a:p>
      </dsp:txBody>
      <dsp:txXfrm>
        <a:off x="811501" y="-23779"/>
        <a:ext cx="600018" cy="1504883"/>
      </dsp:txXfrm>
    </dsp:sp>
    <dsp:sp modelId="{52ECFCBC-1507-4882-AF75-5C893B2E6F47}">
      <dsp:nvSpPr>
        <dsp:cNvPr id="0" name=""/>
        <dsp:cNvSpPr/>
      </dsp:nvSpPr>
      <dsp:spPr>
        <a:xfrm>
          <a:off x="1471447" y="677499"/>
          <a:ext cx="87473" cy="10232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1471447" y="697964"/>
        <a:ext cx="61231" cy="61396"/>
      </dsp:txXfrm>
    </dsp:sp>
    <dsp:sp modelId="{5862901C-84B5-4FEB-AF99-7525713F47BD}">
      <dsp:nvSpPr>
        <dsp:cNvPr id="0" name=""/>
        <dsp:cNvSpPr/>
      </dsp:nvSpPr>
      <dsp:spPr>
        <a:xfrm>
          <a:off x="1595229" y="-42446"/>
          <a:ext cx="637352" cy="154221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i="1" kern="1200"/>
            <a:t>Sep 2012 - May 2014: Burhan International Contracting Company, Doha, Qatar </a:t>
          </a:r>
          <a:r>
            <a:rPr lang="en-GB" sz="900" b="1" i="1" kern="1200"/>
            <a:t>as </a:t>
          </a:r>
          <a:r>
            <a:rPr lang="en-US" sz="900" b="1" i="1" kern="1200"/>
            <a:t>Senior Estimation Engineer </a:t>
          </a:r>
          <a:endParaRPr lang="en-IN" sz="900" b="1" i="1" kern="1200"/>
        </a:p>
      </dsp:txBody>
      <dsp:txXfrm>
        <a:off x="1613896" y="-23779"/>
        <a:ext cx="600018" cy="1504883"/>
      </dsp:txXfrm>
    </dsp:sp>
    <dsp:sp modelId="{2BEBD88C-ABC6-47D8-9C49-3A7CE4917F9E}">
      <dsp:nvSpPr>
        <dsp:cNvPr id="0" name=""/>
        <dsp:cNvSpPr/>
      </dsp:nvSpPr>
      <dsp:spPr>
        <a:xfrm>
          <a:off x="2273843" y="677499"/>
          <a:ext cx="87473" cy="10232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2273843" y="697964"/>
        <a:ext cx="61231" cy="61396"/>
      </dsp:txXfrm>
    </dsp:sp>
    <dsp:sp modelId="{15713E1E-5DC8-43E2-A7A7-DFF75C963870}">
      <dsp:nvSpPr>
        <dsp:cNvPr id="0" name=""/>
        <dsp:cNvSpPr/>
      </dsp:nvSpPr>
      <dsp:spPr>
        <a:xfrm>
          <a:off x="2397625" y="-42446"/>
          <a:ext cx="637352" cy="154221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i="1" kern="1200"/>
            <a:t>Jun 2014- Oct  2018: Lindenberg Emirates LLC </a:t>
          </a:r>
          <a:r>
            <a:rPr lang="en-GB" sz="900" b="1" i="1" kern="1200"/>
            <a:t>as </a:t>
          </a:r>
          <a:r>
            <a:rPr lang="en-US" sz="900" b="1" i="1" kern="1200"/>
            <a:t>Senior Estimation Engineer </a:t>
          </a:r>
          <a:endParaRPr lang="en-IN" sz="900" b="1" i="1" kern="1200"/>
        </a:p>
      </dsp:txBody>
      <dsp:txXfrm>
        <a:off x="2416292" y="-23779"/>
        <a:ext cx="600018" cy="1504883"/>
      </dsp:txXfrm>
    </dsp:sp>
    <dsp:sp modelId="{516A5B19-F431-41B6-BB04-C57BB6208B5E}">
      <dsp:nvSpPr>
        <dsp:cNvPr id="0" name=""/>
        <dsp:cNvSpPr/>
      </dsp:nvSpPr>
      <dsp:spPr>
        <a:xfrm>
          <a:off x="3076239" y="677499"/>
          <a:ext cx="87473" cy="10232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076239" y="697964"/>
        <a:ext cx="61231" cy="61396"/>
      </dsp:txXfrm>
    </dsp:sp>
    <dsp:sp modelId="{3D0907F9-1459-436A-9228-8B7AC2A5B183}">
      <dsp:nvSpPr>
        <dsp:cNvPr id="0" name=""/>
        <dsp:cNvSpPr/>
      </dsp:nvSpPr>
      <dsp:spPr>
        <a:xfrm>
          <a:off x="3200021" y="-42446"/>
          <a:ext cx="637352" cy="154221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i="1" kern="1200"/>
            <a:t>Dec 2018 - Dec 2020: </a:t>
          </a:r>
          <a:r>
            <a:rPr lang="en-US" sz="900" b="1" i="1" kern="1200"/>
            <a:t>Tristar Engineering and Construction, Abu Dhabi, UAE</a:t>
          </a:r>
          <a:r>
            <a:rPr lang="en-GB" sz="900" b="1" i="1" kern="1200"/>
            <a:t> as </a:t>
          </a:r>
          <a:r>
            <a:rPr lang="en-US" sz="900" b="1" i="1" kern="1200"/>
            <a:t>Senior Estimation Engineer</a:t>
          </a:r>
          <a:endParaRPr lang="en-IN" sz="900" b="1" i="1" kern="1200"/>
        </a:p>
      </dsp:txBody>
      <dsp:txXfrm>
        <a:off x="3218688" y="-23779"/>
        <a:ext cx="600018" cy="1504883"/>
      </dsp:txXfrm>
    </dsp:sp>
    <dsp:sp modelId="{0816A41C-3C3F-4B27-A960-708B3928EB29}">
      <dsp:nvSpPr>
        <dsp:cNvPr id="0" name=""/>
        <dsp:cNvSpPr/>
      </dsp:nvSpPr>
      <dsp:spPr>
        <a:xfrm>
          <a:off x="3878635" y="677499"/>
          <a:ext cx="87473" cy="10232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878635" y="697964"/>
        <a:ext cx="61231" cy="61396"/>
      </dsp:txXfrm>
    </dsp:sp>
    <dsp:sp modelId="{D2833865-1833-4016-9EEF-B431DEC2C562}">
      <dsp:nvSpPr>
        <dsp:cNvPr id="0" name=""/>
        <dsp:cNvSpPr/>
      </dsp:nvSpPr>
      <dsp:spPr>
        <a:xfrm>
          <a:off x="4002417" y="-42446"/>
          <a:ext cx="637352" cy="154221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i="1" kern="1200"/>
            <a:t>Since Feb 2021: GCC Contractiong Comapny ,Abu Dhabi as a Senior Estimator</a:t>
          </a:r>
          <a:endParaRPr lang="en-IN" sz="900" b="1" i="1" kern="1200"/>
        </a:p>
      </dsp:txBody>
      <dsp:txXfrm>
        <a:off x="4021084" y="-23779"/>
        <a:ext cx="600018" cy="1504883"/>
      </dsp:txXfrm>
    </dsp:sp>
    <dsp:sp modelId="{66D79B28-D851-4F73-BF5A-79917B006FAE}">
      <dsp:nvSpPr>
        <dsp:cNvPr id="0" name=""/>
        <dsp:cNvSpPr/>
      </dsp:nvSpPr>
      <dsp:spPr>
        <a:xfrm>
          <a:off x="4681031" y="677499"/>
          <a:ext cx="87473" cy="102326"/>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4681031" y="697964"/>
        <a:ext cx="61231" cy="61396"/>
      </dsp:txXfrm>
    </dsp:sp>
    <dsp:sp modelId="{25038CCB-FC7F-4D29-ABFA-A3696D2400D8}">
      <dsp:nvSpPr>
        <dsp:cNvPr id="0" name=""/>
        <dsp:cNvSpPr/>
      </dsp:nvSpPr>
      <dsp:spPr>
        <a:xfrm>
          <a:off x="4804813" y="-42446"/>
          <a:ext cx="637352" cy="1542217"/>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b="1" i="1" kern="1200"/>
            <a:t>Dec 2018 - Dec 2020: </a:t>
          </a:r>
          <a:r>
            <a:rPr lang="en-US" sz="600" b="1" i="1" kern="1200"/>
            <a:t>Tristar Engineering and Construction, Abu Dhabi, UAE</a:t>
          </a:r>
          <a:r>
            <a:rPr lang="en-GB" sz="600" b="1" i="1" kern="1200"/>
            <a:t> as </a:t>
          </a:r>
          <a:r>
            <a:rPr lang="en-US" sz="600" b="1" i="1" kern="1200"/>
            <a:t>Senior Estimation Engineer</a:t>
          </a:r>
          <a:endParaRPr lang="en-IN" sz="600" b="1" i="1" kern="1200"/>
        </a:p>
      </dsp:txBody>
      <dsp:txXfrm>
        <a:off x="4823480" y="-23779"/>
        <a:ext cx="600018" cy="15048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B7F2-3906-49E7-B0FD-9BB38E63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USER</vt:lpstr>
    </vt:vector>
  </TitlesOfParts>
  <Company>Hewlett-Packard</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Deepti V Kapoor</dc:creator>
  <cp:lastModifiedBy>Subha Reddy</cp:lastModifiedBy>
  <cp:revision>33</cp:revision>
  <cp:lastPrinted>2022-05-02T10:21:00Z</cp:lastPrinted>
  <dcterms:created xsi:type="dcterms:W3CDTF">2022-11-26T03:52:00Z</dcterms:created>
  <dcterms:modified xsi:type="dcterms:W3CDTF">2025-04-30T09:23:00Z</dcterms:modified>
</cp:coreProperties>
</file>