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57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جدول تخطيط رأس الصفحة"/>
      </w:tblPr>
      <w:tblGrid>
        <w:gridCol w:w="4880"/>
        <w:gridCol w:w="4249"/>
      </w:tblGrid>
      <w:tr w:rsidR="00396774" w:rsidRPr="001D585F" w14:paraId="6DFA6B1A" w14:textId="77777777" w:rsidTr="009A4B0D">
        <w:trPr>
          <w:trHeight w:val="1200"/>
        </w:trPr>
        <w:tc>
          <w:tcPr>
            <w:tcW w:w="4880" w:type="dxa"/>
            <w:vAlign w:val="bottom"/>
          </w:tcPr>
          <w:p w14:paraId="5A19B919" w14:textId="77777777" w:rsidR="009A4B0D" w:rsidRDefault="00A010FD" w:rsidP="009A4B0D">
            <w:pPr>
              <w:pStyle w:val="a"/>
              <w:bidi/>
              <w:jc w:val="left"/>
              <w:rPr>
                <w:rFonts w:ascii="Tahoma" w:hAnsi="Tahoma"/>
                <w:sz w:val="40"/>
                <w:szCs w:val="40"/>
                <w:rtl/>
              </w:rPr>
            </w:pPr>
            <w:r w:rsidRPr="009A4B0D">
              <w:rPr>
                <w:rFonts w:ascii="Tahoma" w:hAnsi="Tahoma" w:hint="cs"/>
                <w:sz w:val="40"/>
                <w:szCs w:val="40"/>
                <w:rtl/>
              </w:rPr>
              <w:t>احمد محمد</w:t>
            </w:r>
            <w:r w:rsidR="009A4B0D" w:rsidRPr="009A4B0D">
              <w:rPr>
                <w:rFonts w:ascii="Tahoma" w:hAnsi="Tahoma" w:hint="cs"/>
                <w:sz w:val="40"/>
                <w:szCs w:val="40"/>
                <w:rtl/>
              </w:rPr>
              <w:t xml:space="preserve"> عبد القوى</w:t>
            </w:r>
            <w:r w:rsidRPr="009A4B0D">
              <w:rPr>
                <w:rFonts w:ascii="Tahoma" w:hAnsi="Tahoma" w:hint="cs"/>
                <w:sz w:val="40"/>
                <w:szCs w:val="40"/>
                <w:rtl/>
              </w:rPr>
              <w:t xml:space="preserve"> الفقى</w:t>
            </w:r>
          </w:p>
          <w:p w14:paraId="2497578B" w14:textId="27DEE586" w:rsidR="009A4B0D" w:rsidRPr="001D585F" w:rsidRDefault="00DB6137" w:rsidP="009A4B0D">
            <w:pPr>
              <w:pStyle w:val="a"/>
              <w:bidi/>
              <w:jc w:val="left"/>
              <w:rPr>
                <w:rFonts w:ascii="Tahoma" w:hAnsi="Tahoma"/>
              </w:rPr>
            </w:pPr>
            <w:r w:rsidRPr="009A4B0D">
              <w:rPr>
                <w:rFonts w:ascii="Tahoma" w:hAnsi="Tahoma"/>
                <w:sz w:val="40"/>
                <w:szCs w:val="40"/>
                <w:rtl/>
              </w:rPr>
              <w:br/>
            </w:r>
            <w:r w:rsidR="009A4B0D">
              <w:rPr>
                <w:rFonts w:ascii="Tahoma" w:hAnsi="Tahoma" w:hint="cs"/>
                <w:rtl/>
              </w:rPr>
              <w:t xml:space="preserve">لعنوان :الدلجمون </w:t>
            </w:r>
            <w:r w:rsidR="009A4B0D">
              <w:rPr>
                <w:rFonts w:ascii="Tahoma" w:hAnsi="Tahoma"/>
                <w:rtl/>
              </w:rPr>
              <w:t>–</w:t>
            </w:r>
            <w:r w:rsidR="009A4B0D">
              <w:rPr>
                <w:rFonts w:ascii="Tahoma" w:hAnsi="Tahoma" w:hint="cs"/>
                <w:rtl/>
              </w:rPr>
              <w:t xml:space="preserve"> كفر الزيات - الغربيه</w:t>
            </w:r>
          </w:p>
          <w:p w14:paraId="5D062A03" w14:textId="77777777" w:rsidR="009A4B0D" w:rsidRPr="001D585F" w:rsidRDefault="009A4B0D" w:rsidP="009A4B0D">
            <w:pPr>
              <w:pStyle w:val="a"/>
              <w:bidi/>
              <w:jc w:val="left"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التليفون :01205987962</w:t>
            </w:r>
          </w:p>
          <w:p w14:paraId="5086AFF9" w14:textId="77777777" w:rsidR="009A4B0D" w:rsidRPr="001D585F" w:rsidRDefault="009A4B0D" w:rsidP="009A4B0D">
            <w:pPr>
              <w:pStyle w:val="a"/>
              <w:bidi/>
              <w:jc w:val="left"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تاريخ الميلاد  28-9-1996</w:t>
            </w:r>
          </w:p>
          <w:p w14:paraId="59C57901" w14:textId="50C88341" w:rsidR="00396774" w:rsidRPr="009A4B0D" w:rsidRDefault="00396774" w:rsidP="00A010FD">
            <w:pPr>
              <w:pStyle w:val="Title"/>
              <w:bidi/>
              <w:rPr>
                <w:rFonts w:ascii="Tahoma" w:hAnsi="Tahoma"/>
                <w:sz w:val="40"/>
                <w:szCs w:val="40"/>
              </w:rPr>
            </w:pPr>
          </w:p>
        </w:tc>
        <w:tc>
          <w:tcPr>
            <w:tcW w:w="4249" w:type="dxa"/>
            <w:vAlign w:val="bottom"/>
          </w:tcPr>
          <w:p w14:paraId="08317FA4" w14:textId="6D202A36" w:rsidR="00396774" w:rsidRPr="001D585F" w:rsidRDefault="00396774" w:rsidP="009A4B0D">
            <w:pPr>
              <w:pStyle w:val="a"/>
              <w:bidi/>
              <w:jc w:val="left"/>
              <w:rPr>
                <w:rFonts w:ascii="Tahoma" w:hAnsi="Tahoma"/>
              </w:rPr>
            </w:pPr>
            <w:bookmarkStart w:id="0" w:name="_GoBack"/>
            <w:bookmarkEnd w:id="0"/>
          </w:p>
        </w:tc>
      </w:tr>
    </w:tbl>
    <w:p w14:paraId="3E84A412" w14:textId="3C9214A6" w:rsidR="00A010FD" w:rsidRDefault="00A010FD" w:rsidP="00A010FD">
      <w:pPr>
        <w:pStyle w:val="Heading1"/>
        <w:bidi/>
        <w:rPr>
          <w:rFonts w:ascii="Tahoma" w:eastAsiaTheme="minorHAnsi" w:hAnsi="Tahoma"/>
          <w:b w:val="0"/>
          <w:bCs w:val="0"/>
          <w:color w:val="595959" w:themeColor="text1" w:themeTint="A6"/>
          <w:sz w:val="22"/>
          <w:szCs w:val="22"/>
          <w:rtl/>
        </w:rPr>
      </w:pPr>
      <w:r w:rsidRPr="00A010FD">
        <w:rPr>
          <w:rFonts w:ascii="Tahoma" w:eastAsiaTheme="minorHAnsi" w:hAnsi="Tahoma"/>
          <w:b w:val="0"/>
          <w:bCs w:val="0"/>
          <w:color w:val="595959" w:themeColor="text1" w:themeTint="A6"/>
          <w:sz w:val="22"/>
          <w:szCs w:val="22"/>
          <w:rtl/>
        </w:rPr>
        <w:t>محاسب حاصل على خبرة عملية متنوعة في مجالات المحاسبة التجارية والصناعية، ولدي إلمام جيد بأنظمة</w:t>
      </w:r>
      <w:r w:rsidRPr="00A010FD">
        <w:rPr>
          <w:rFonts w:ascii="Tahoma" w:eastAsiaTheme="minorHAnsi" w:hAnsi="Tahoma"/>
          <w:b w:val="0"/>
          <w:bCs w:val="0"/>
          <w:color w:val="595959" w:themeColor="text1" w:themeTint="A6"/>
          <w:sz w:val="22"/>
          <w:szCs w:val="22"/>
        </w:rPr>
        <w:t xml:space="preserve"> ERP </w:t>
      </w:r>
      <w:r w:rsidRPr="00A010FD">
        <w:rPr>
          <w:rFonts w:ascii="Tahoma" w:eastAsiaTheme="minorHAnsi" w:hAnsi="Tahoma"/>
          <w:b w:val="0"/>
          <w:bCs w:val="0"/>
          <w:color w:val="595959" w:themeColor="text1" w:themeTint="A6"/>
          <w:sz w:val="22"/>
          <w:szCs w:val="22"/>
          <w:rtl/>
        </w:rPr>
        <w:t>والمعالجة الضريبية وفقًا للمعايير المحاسبية المعتمدة. أسعى إلى الانضمام إلى جهة عمل تتيح الاستفادة من مهاراتي وتطويرها في إطار منظم يحقق الكفاءة والاستقرار المهني</w:t>
      </w:r>
      <w:r w:rsidRPr="00A010FD">
        <w:rPr>
          <w:rFonts w:ascii="Tahoma" w:eastAsiaTheme="minorHAnsi" w:hAnsi="Tahoma"/>
          <w:b w:val="0"/>
          <w:bCs w:val="0"/>
          <w:color w:val="595959" w:themeColor="text1" w:themeTint="A6"/>
          <w:sz w:val="22"/>
          <w:szCs w:val="22"/>
        </w:rPr>
        <w:t>.</w:t>
      </w:r>
    </w:p>
    <w:p w14:paraId="01A4D1B7" w14:textId="77777777" w:rsidR="0079663E" w:rsidRDefault="0079663E" w:rsidP="0079663E">
      <w:pPr>
        <w:pStyle w:val="Heading1"/>
        <w:bidi/>
        <w:rPr>
          <w:rFonts w:ascii="Tahoma" w:eastAsiaTheme="minorHAnsi" w:hAnsi="Tahoma"/>
          <w:b w:val="0"/>
          <w:bCs w:val="0"/>
          <w:color w:val="595959" w:themeColor="text1" w:themeTint="A6"/>
          <w:sz w:val="22"/>
          <w:szCs w:val="22"/>
          <w:rtl/>
        </w:rPr>
      </w:pPr>
    </w:p>
    <w:p w14:paraId="21FFB0AD" w14:textId="44063DFB" w:rsidR="00AD13CB" w:rsidRPr="00A010FD" w:rsidRDefault="00E77A74" w:rsidP="00A010FD">
      <w:pPr>
        <w:pStyle w:val="Heading1"/>
        <w:bidi/>
        <w:rPr>
          <w:rFonts w:ascii="Tahoma" w:hAnsi="Tahoma"/>
        </w:rPr>
      </w:pPr>
      <w:r w:rsidRPr="00A010FD">
        <w:rPr>
          <w:rFonts w:ascii="Tahoma" w:hAnsi="Tahoma"/>
          <w:rtl/>
        </w:rPr>
        <w:t>المهارات</w:t>
      </w:r>
    </w:p>
    <w:tbl>
      <w:tblPr>
        <w:tblStyle w:val="TableGrid"/>
        <w:bidiVisual/>
        <w:tblW w:w="50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تخطيط المهارات "/>
      </w:tblPr>
      <w:tblGrid>
        <w:gridCol w:w="4578"/>
        <w:gridCol w:w="4520"/>
      </w:tblGrid>
      <w:tr w:rsidR="005B1D68" w:rsidRPr="001D585F" w14:paraId="7ECB00E8" w14:textId="77777777" w:rsidTr="00A010FD">
        <w:trPr>
          <w:trHeight w:val="1980"/>
        </w:trPr>
        <w:tc>
          <w:tcPr>
            <w:tcW w:w="4744" w:type="dxa"/>
          </w:tcPr>
          <w:p w14:paraId="23166B28" w14:textId="451EEF1B" w:rsidR="00A010FD" w:rsidRPr="00A010FD" w:rsidRDefault="00A010FD" w:rsidP="00A010FD">
            <w:pPr>
              <w:pStyle w:val="ListBullet"/>
              <w:numPr>
                <w:ilvl w:val="0"/>
                <w:numId w:val="4"/>
              </w:numPr>
              <w:bidi/>
              <w:rPr>
                <w:rFonts w:ascii="Tahoma" w:hAnsi="Tahoma"/>
              </w:rPr>
            </w:pPr>
            <w:r w:rsidRPr="00A010FD">
              <w:rPr>
                <w:rFonts w:ascii="Tahoma" w:hAnsi="Tahoma"/>
                <w:rtl/>
              </w:rPr>
              <w:t>تنظيم الحسابات اليومية وحسابات العملاء والموردين</w:t>
            </w:r>
          </w:p>
          <w:p w14:paraId="490A3D95" w14:textId="1CE16E84" w:rsidR="00752315" w:rsidRPr="00A010FD" w:rsidRDefault="00A010FD" w:rsidP="0079663E">
            <w:pPr>
              <w:pStyle w:val="ListBullet"/>
              <w:numPr>
                <w:ilvl w:val="0"/>
                <w:numId w:val="4"/>
              </w:numPr>
              <w:bidi/>
              <w:rPr>
                <w:rFonts w:ascii="Tahoma" w:hAnsi="Tahoma"/>
                <w:rtl/>
              </w:rPr>
            </w:pPr>
            <w:r w:rsidRPr="00A010FD">
              <w:rPr>
                <w:rFonts w:ascii="Tahoma" w:hAnsi="Tahoma"/>
              </w:rPr>
              <w:t xml:space="preserve"> </w:t>
            </w:r>
            <w:r w:rsidRPr="00A010FD">
              <w:rPr>
                <w:rFonts w:ascii="Tahoma" w:hAnsi="Tahoma"/>
                <w:rtl/>
              </w:rPr>
              <w:t xml:space="preserve">التسويات </w:t>
            </w:r>
            <w:r w:rsidR="0079663E">
              <w:rPr>
                <w:rFonts w:ascii="Tahoma" w:hAnsi="Tahoma" w:hint="cs"/>
                <w:rtl/>
              </w:rPr>
              <w:t>الداخليه</w:t>
            </w:r>
            <w:r w:rsidRPr="00A010FD">
              <w:rPr>
                <w:rFonts w:ascii="Tahoma" w:hAnsi="Tahoma"/>
                <w:rtl/>
              </w:rPr>
              <w:t xml:space="preserve"> والمراجعة الداخلية</w:t>
            </w:r>
          </w:p>
          <w:p w14:paraId="0638CDC6" w14:textId="77777777" w:rsidR="00A010FD" w:rsidRDefault="00A010FD" w:rsidP="00A010FD">
            <w:pPr>
              <w:pStyle w:val="ListBullet"/>
              <w:bidi/>
              <w:rPr>
                <w:rFonts w:ascii="Tahoma" w:hAnsi="Tahoma"/>
              </w:rPr>
            </w:pPr>
            <w:r w:rsidRPr="00A010FD">
              <w:rPr>
                <w:rFonts w:ascii="Tahoma" w:hAnsi="Tahoma"/>
                <w:rtl/>
              </w:rPr>
              <w:t>حساب تكلفة المنتجات والمخزون</w:t>
            </w:r>
          </w:p>
          <w:p w14:paraId="69138DAF" w14:textId="77777777" w:rsidR="00A010FD" w:rsidRDefault="00A010FD" w:rsidP="0079663E">
            <w:pPr>
              <w:pStyle w:val="ListBullet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مراجعه الفواتير والمستندات ومراقيه المصروفات</w:t>
            </w:r>
          </w:p>
          <w:p w14:paraId="4973F1F5" w14:textId="77777777" w:rsidR="0079663E" w:rsidRDefault="0079663E" w:rsidP="0079663E">
            <w:pPr>
              <w:pStyle w:val="ListBullet"/>
              <w:bidi/>
              <w:rPr>
                <w:rFonts w:ascii="Tahoma" w:hAnsi="Tahoma"/>
              </w:rPr>
            </w:pPr>
            <w:r w:rsidRPr="0079663E">
              <w:rPr>
                <w:rFonts w:ascii="Tahoma" w:hAnsi="Tahoma"/>
                <w:rtl/>
              </w:rPr>
              <w:t>إجادة العمل على برنامج</w:t>
            </w:r>
            <w:r w:rsidRPr="0079663E">
              <w:rPr>
                <w:rFonts w:ascii="Tahoma" w:hAnsi="Tahoma"/>
              </w:rPr>
              <w:t xml:space="preserve"> Microsoft Excel </w:t>
            </w:r>
          </w:p>
          <w:p w14:paraId="7DDFABCD" w14:textId="6CE2155C" w:rsidR="0079663E" w:rsidRPr="0079663E" w:rsidRDefault="0079663E" w:rsidP="0079663E">
            <w:pPr>
              <w:pStyle w:val="ListBullet"/>
              <w:bidi/>
              <w:rPr>
                <w:rFonts w:ascii="Tahoma" w:hAnsi="Tahoma"/>
              </w:rPr>
            </w:pPr>
            <w:r>
              <w:rPr>
                <w:rtl/>
              </w:rPr>
              <w:t>إدارة الوقت والقدرة على الالتزام بالمواعيد النهائية</w:t>
            </w:r>
          </w:p>
        </w:tc>
        <w:tc>
          <w:tcPr>
            <w:tcW w:w="4717" w:type="dxa"/>
            <w:tcMar>
              <w:left w:w="360" w:type="dxa"/>
              <w:right w:w="0" w:type="dxa"/>
            </w:tcMar>
          </w:tcPr>
          <w:p w14:paraId="08CEC0E7" w14:textId="79217832" w:rsidR="00752315" w:rsidRPr="001D585F" w:rsidRDefault="00752315" w:rsidP="00A010FD">
            <w:pPr>
              <w:pStyle w:val="ListBullet"/>
              <w:numPr>
                <w:ilvl w:val="0"/>
                <w:numId w:val="0"/>
              </w:numPr>
              <w:bidi/>
              <w:rPr>
                <w:rFonts w:ascii="Tahoma" w:hAnsi="Tahoma"/>
              </w:rPr>
            </w:pPr>
          </w:p>
        </w:tc>
      </w:tr>
    </w:tbl>
    <w:p w14:paraId="5990E3E8" w14:textId="3E6BE653" w:rsidR="005B1D68" w:rsidRPr="001D585F" w:rsidRDefault="00A5469C" w:rsidP="004937AE">
      <w:pPr>
        <w:pStyle w:val="Heading1"/>
        <w:bidi/>
        <w:rPr>
          <w:rFonts w:ascii="Tahoma" w:hAnsi="Tahoma"/>
        </w:rPr>
      </w:pPr>
      <w:r>
        <w:rPr>
          <w:rFonts w:ascii="Tahoma" w:hAnsi="Tahoma" w:hint="cs"/>
          <w:rtl/>
        </w:rPr>
        <w:t>الخبرات</w:t>
      </w:r>
    </w:p>
    <w:p w14:paraId="3A9C9993" w14:textId="0EA4F992" w:rsidR="0023705D" w:rsidRPr="001D585F" w:rsidRDefault="0079663E" w:rsidP="0079663E">
      <w:pPr>
        <w:pStyle w:val="Heading2"/>
        <w:bidi/>
        <w:rPr>
          <w:rFonts w:ascii="Tahoma" w:hAnsi="Tahoma"/>
        </w:rPr>
      </w:pPr>
      <w:r>
        <w:rPr>
          <w:rFonts w:ascii="Tahoma" w:hAnsi="Tahoma" w:hint="cs"/>
          <w:rtl/>
        </w:rPr>
        <w:t>1</w:t>
      </w:r>
      <w:r w:rsidRPr="001D585F">
        <w:rPr>
          <w:rFonts w:ascii="Tahoma" w:hAnsi="Tahoma"/>
          <w:rtl/>
        </w:rPr>
        <w:t xml:space="preserve"> </w:t>
      </w:r>
      <w:r w:rsidR="006A1D8F" w:rsidRPr="001D585F">
        <w:rPr>
          <w:rFonts w:ascii="Tahoma" w:hAnsi="Tahoma"/>
          <w:rtl/>
        </w:rPr>
        <w:t>[</w:t>
      </w:r>
      <w:r>
        <w:rPr>
          <w:rFonts w:ascii="Tahoma" w:hAnsi="Tahoma" w:hint="cs"/>
          <w:rtl/>
        </w:rPr>
        <w:t>امين مخزن</w:t>
      </w:r>
      <w:r w:rsidR="006A1D8F" w:rsidRPr="001D585F">
        <w:rPr>
          <w:rFonts w:ascii="Tahoma" w:hAnsi="Tahoma"/>
          <w:rtl/>
        </w:rPr>
        <w:t xml:space="preserve">] / </w:t>
      </w:r>
      <w:r w:rsidR="006A1D8F" w:rsidRPr="001D585F">
        <w:rPr>
          <w:rStyle w:val="Emphasis"/>
          <w:rFonts w:ascii="Tahoma" w:hAnsi="Tahoma"/>
          <w:rtl/>
        </w:rPr>
        <w:t>[</w:t>
      </w:r>
      <w:r w:rsidRPr="0079663E">
        <w:rPr>
          <w:rStyle w:val="Emphasis"/>
          <w:rFonts w:ascii="Tahoma" w:hAnsi="Tahoma"/>
          <w:rtl/>
        </w:rPr>
        <w:t>شركة الرضا للاستيراد والتصدير</w:t>
      </w:r>
      <w:r>
        <w:rPr>
          <w:rStyle w:val="Emphasis"/>
          <w:rFonts w:ascii="Tahoma" w:hAnsi="Tahoma" w:hint="cs"/>
          <w:rtl/>
        </w:rPr>
        <w:t>-</w:t>
      </w:r>
      <w:r w:rsidR="006A1D8F" w:rsidRPr="001D585F">
        <w:rPr>
          <w:rStyle w:val="Emphasis"/>
          <w:rFonts w:ascii="Tahoma" w:hAnsi="Tahoma"/>
          <w:rtl/>
        </w:rPr>
        <w:t xml:space="preserve"> </w:t>
      </w:r>
      <w:r>
        <w:rPr>
          <w:rStyle w:val="Emphasis"/>
          <w:rFonts w:ascii="Tahoma" w:hAnsi="Tahoma" w:hint="cs"/>
          <w:rtl/>
        </w:rPr>
        <w:t>الدلجمون</w:t>
      </w:r>
      <w:r w:rsidR="006A1D8F" w:rsidRPr="001D585F">
        <w:rPr>
          <w:rStyle w:val="Emphasis"/>
          <w:rFonts w:ascii="Tahoma" w:hAnsi="Tahoma"/>
          <w:rtl/>
        </w:rPr>
        <w:t>]</w:t>
      </w:r>
    </w:p>
    <w:p w14:paraId="6718FF07" w14:textId="77777777" w:rsidR="0079663E" w:rsidRDefault="0079663E" w:rsidP="0079663E">
      <w:pPr>
        <w:pStyle w:val="Heading3"/>
        <w:bidi/>
        <w:rPr>
          <w:rFonts w:ascii="Tahoma" w:hAnsi="Tahoma"/>
          <w:rtl/>
        </w:rPr>
      </w:pPr>
      <w:r w:rsidRPr="0079663E">
        <w:rPr>
          <w:rFonts w:ascii="Tahoma" w:hAnsi="Tahoma"/>
        </w:rPr>
        <w:t xml:space="preserve">  </w:t>
      </w:r>
    </w:p>
    <w:p w14:paraId="3B2BF544" w14:textId="44FCA568" w:rsidR="0079663E" w:rsidRDefault="0079663E" w:rsidP="0079663E">
      <w:pPr>
        <w:pStyle w:val="Heading3"/>
        <w:bidi/>
        <w:rPr>
          <w:rFonts w:ascii="Tahoma" w:hAnsi="Tahoma"/>
          <w:rtl/>
        </w:rPr>
      </w:pPr>
      <w:r w:rsidRPr="0079663E">
        <w:rPr>
          <w:rFonts w:ascii="Tahoma" w:hAnsi="Tahoma"/>
          <w:rtl/>
        </w:rPr>
        <w:t>تسجيل العمليات اليومية ومتابعة حركة البضائع والحسابات الخارجية</w:t>
      </w:r>
    </w:p>
    <w:p w14:paraId="432AA8CF" w14:textId="77777777" w:rsidR="0079663E" w:rsidRPr="0079663E" w:rsidRDefault="0079663E" w:rsidP="0079663E">
      <w:pPr>
        <w:pStyle w:val="Heading3"/>
        <w:bidi/>
        <w:rPr>
          <w:rFonts w:ascii="Tahoma" w:hAnsi="Tahoma"/>
        </w:rPr>
      </w:pPr>
      <w:proofErr w:type="gramStart"/>
      <w:r w:rsidRPr="0079663E">
        <w:rPr>
          <w:rFonts w:ascii="Tahoma" w:hAnsi="Tahoma"/>
        </w:rPr>
        <w:t xml:space="preserve">  </w:t>
      </w:r>
      <w:r w:rsidRPr="0079663E">
        <w:rPr>
          <w:rFonts w:ascii="Tahoma" w:hAnsi="Tahoma"/>
          <w:rtl/>
        </w:rPr>
        <w:t>استلام</w:t>
      </w:r>
      <w:proofErr w:type="gramEnd"/>
      <w:r w:rsidRPr="0079663E">
        <w:rPr>
          <w:rFonts w:ascii="Tahoma" w:hAnsi="Tahoma"/>
          <w:rtl/>
        </w:rPr>
        <w:t xml:space="preserve"> وفحص البضائع الواردة ومطابقتها بأوامر الشراء</w:t>
      </w:r>
    </w:p>
    <w:p w14:paraId="4A00547F" w14:textId="374DD9D7" w:rsidR="0079663E" w:rsidRPr="0079663E" w:rsidRDefault="0079663E" w:rsidP="0079663E">
      <w:pPr>
        <w:pStyle w:val="Heading3"/>
        <w:bidi/>
        <w:rPr>
          <w:rFonts w:ascii="Tahoma" w:hAnsi="Tahoma"/>
        </w:rPr>
      </w:pPr>
      <w:r w:rsidRPr="0079663E">
        <w:rPr>
          <w:rFonts w:ascii="Tahoma" w:hAnsi="Tahoma"/>
        </w:rPr>
        <w:t xml:space="preserve"> </w:t>
      </w:r>
      <w:proofErr w:type="gramStart"/>
      <w:r w:rsidRPr="0079663E">
        <w:rPr>
          <w:rFonts w:ascii="Tahoma" w:hAnsi="Tahoma"/>
        </w:rPr>
        <w:t xml:space="preserve">  </w:t>
      </w:r>
      <w:r w:rsidRPr="0079663E">
        <w:rPr>
          <w:rFonts w:ascii="Tahoma" w:hAnsi="Tahoma"/>
          <w:rtl/>
        </w:rPr>
        <w:t>التنسيق</w:t>
      </w:r>
      <w:proofErr w:type="gramEnd"/>
      <w:r>
        <w:rPr>
          <w:rFonts w:ascii="Tahoma" w:hAnsi="Tahoma"/>
          <w:rtl/>
        </w:rPr>
        <w:t xml:space="preserve"> مع قسم الحسابات لتحديث الكميات</w:t>
      </w:r>
    </w:p>
    <w:p w14:paraId="02D8ED3B" w14:textId="73FB0B28" w:rsidR="0079663E" w:rsidRDefault="0079663E" w:rsidP="0079663E">
      <w:pPr>
        <w:pStyle w:val="Heading3"/>
        <w:bidi/>
        <w:rPr>
          <w:rFonts w:ascii="Tahoma" w:hAnsi="Tahoma"/>
          <w:rtl/>
        </w:rPr>
      </w:pPr>
      <w:r w:rsidRPr="0079663E">
        <w:rPr>
          <w:rFonts w:ascii="Tahoma" w:hAnsi="Tahoma"/>
        </w:rPr>
        <w:t xml:space="preserve"> </w:t>
      </w:r>
      <w:proofErr w:type="gramStart"/>
      <w:r w:rsidRPr="0079663E">
        <w:rPr>
          <w:rFonts w:ascii="Tahoma" w:hAnsi="Tahoma"/>
        </w:rPr>
        <w:t xml:space="preserve">  </w:t>
      </w:r>
      <w:r w:rsidRPr="0079663E">
        <w:rPr>
          <w:rFonts w:ascii="Tahoma" w:hAnsi="Tahoma"/>
          <w:rtl/>
        </w:rPr>
        <w:t>إصدار</w:t>
      </w:r>
      <w:proofErr w:type="gramEnd"/>
      <w:r w:rsidRPr="0079663E">
        <w:rPr>
          <w:rFonts w:ascii="Tahoma" w:hAnsi="Tahoma"/>
          <w:rtl/>
        </w:rPr>
        <w:t xml:space="preserve"> إذون صرف وتسليم المنتجات حسب الطلبات</w:t>
      </w:r>
    </w:p>
    <w:p w14:paraId="7B033370" w14:textId="77777777" w:rsidR="0079663E" w:rsidRDefault="0079663E" w:rsidP="0079663E">
      <w:pPr>
        <w:pStyle w:val="Heading3"/>
        <w:bidi/>
        <w:rPr>
          <w:rFonts w:ascii="Tahoma" w:hAnsi="Tahoma"/>
          <w:rtl/>
        </w:rPr>
      </w:pPr>
    </w:p>
    <w:p w14:paraId="5011219B" w14:textId="77777777" w:rsidR="0079663E" w:rsidRPr="0079663E" w:rsidRDefault="0079663E" w:rsidP="0079663E">
      <w:pPr>
        <w:pStyle w:val="Heading3"/>
        <w:bidi/>
        <w:rPr>
          <w:rFonts w:ascii="Tahoma" w:hAnsi="Tahoma"/>
        </w:rPr>
      </w:pPr>
    </w:p>
    <w:p w14:paraId="1FB92634" w14:textId="758475CB" w:rsidR="00E77A74" w:rsidRDefault="0079663E" w:rsidP="0079663E">
      <w:pPr>
        <w:pStyle w:val="Heading2"/>
        <w:bidi/>
        <w:rPr>
          <w:rFonts w:ascii="Tahoma" w:hAnsi="Tahoma"/>
          <w:color w:val="595959" w:themeColor="text1" w:themeTint="A6"/>
          <w:rtl/>
        </w:rPr>
      </w:pPr>
      <w:r>
        <w:rPr>
          <w:rFonts w:ascii="Tahoma" w:hAnsi="Tahoma" w:hint="cs"/>
          <w:rtl/>
        </w:rPr>
        <w:t>2</w:t>
      </w:r>
      <w:r w:rsidRPr="001D585F">
        <w:rPr>
          <w:rFonts w:ascii="Tahoma" w:hAnsi="Tahoma"/>
          <w:rtl/>
        </w:rPr>
        <w:t xml:space="preserve"> </w:t>
      </w:r>
      <w:r w:rsidR="006A1D8F" w:rsidRPr="001D585F">
        <w:rPr>
          <w:rFonts w:ascii="Tahoma" w:hAnsi="Tahoma"/>
          <w:rtl/>
        </w:rPr>
        <w:t>[</w:t>
      </w:r>
      <w:r>
        <w:rPr>
          <w:rFonts w:ascii="Tahoma" w:hAnsi="Tahoma" w:hint="cs"/>
          <w:rtl/>
        </w:rPr>
        <w:t>قسم المبيعات</w:t>
      </w:r>
      <w:r>
        <w:rPr>
          <w:rFonts w:ascii="Tahoma" w:hAnsi="Tahoma"/>
          <w:rtl/>
        </w:rPr>
        <w:t>] /</w:t>
      </w:r>
      <w:r>
        <w:rPr>
          <w:rStyle w:val="Emphasis"/>
          <w:rFonts w:ascii="Tahoma" w:hAnsi="Tahoma"/>
          <w:rtl/>
        </w:rPr>
        <w:t xml:space="preserve"> </w:t>
      </w:r>
      <w:r w:rsidRPr="0079663E">
        <w:rPr>
          <w:rFonts w:ascii="Tahoma" w:hAnsi="Tahoma"/>
          <w:color w:val="595959" w:themeColor="text1" w:themeTint="A6"/>
          <w:rtl/>
        </w:rPr>
        <w:t>[</w:t>
      </w:r>
      <w:r>
        <w:rPr>
          <w:rStyle w:val="Emphasis"/>
          <w:rFonts w:ascii="Tahoma" w:hAnsi="Tahoma"/>
          <w:rtl/>
        </w:rPr>
        <w:t xml:space="preserve">متدرب </w:t>
      </w:r>
      <w:r w:rsidRPr="0079663E">
        <w:rPr>
          <w:rStyle w:val="Emphasis"/>
          <w:rFonts w:ascii="Tahoma" w:hAnsi="Tahoma"/>
          <w:rtl/>
        </w:rPr>
        <w:t xml:space="preserve">– البنك الأهلي المصري </w:t>
      </w:r>
      <w:r>
        <w:rPr>
          <w:rStyle w:val="Emphasis"/>
          <w:rFonts w:ascii="Tahoma" w:hAnsi="Tahoma" w:hint="cs"/>
          <w:rtl/>
        </w:rPr>
        <w:t>- طنطا</w:t>
      </w:r>
      <w:r w:rsidRPr="0079663E">
        <w:rPr>
          <w:rFonts w:ascii="Tahoma" w:hAnsi="Tahoma"/>
          <w:color w:val="595959" w:themeColor="text1" w:themeTint="A6"/>
          <w:rtl/>
        </w:rPr>
        <w:t>]</w:t>
      </w:r>
    </w:p>
    <w:p w14:paraId="5B0B99D2" w14:textId="77777777" w:rsidR="0079663E" w:rsidRDefault="0079663E" w:rsidP="0079663E">
      <w:pPr>
        <w:pStyle w:val="Heading3"/>
        <w:bidi/>
        <w:rPr>
          <w:rFonts w:ascii="Tahoma" w:hAnsi="Tahoma"/>
          <w:rtl/>
        </w:rPr>
      </w:pPr>
    </w:p>
    <w:p w14:paraId="0F292096" w14:textId="367CC081" w:rsidR="0079663E" w:rsidRDefault="0079663E" w:rsidP="0079663E">
      <w:pPr>
        <w:pStyle w:val="Heading3"/>
        <w:bidi/>
        <w:rPr>
          <w:rFonts w:ascii="Tahoma" w:hAnsi="Tahoma"/>
          <w:rtl/>
        </w:rPr>
      </w:pPr>
      <w:proofErr w:type="gramStart"/>
      <w:r w:rsidRPr="0079663E">
        <w:rPr>
          <w:rFonts w:ascii="Tahoma" w:hAnsi="Tahoma"/>
        </w:rPr>
        <w:t xml:space="preserve">  </w:t>
      </w:r>
      <w:r w:rsidRPr="0079663E">
        <w:rPr>
          <w:rFonts w:ascii="Tahoma" w:hAnsi="Tahoma"/>
          <w:rtl/>
        </w:rPr>
        <w:t>التعرف</w:t>
      </w:r>
      <w:proofErr w:type="gramEnd"/>
      <w:r w:rsidRPr="0079663E">
        <w:rPr>
          <w:rFonts w:ascii="Tahoma" w:hAnsi="Tahoma"/>
          <w:rtl/>
        </w:rPr>
        <w:t xml:space="preserve"> على نظم العمل البنكي وتطبيقاته في البيئة العملية</w:t>
      </w:r>
    </w:p>
    <w:p w14:paraId="1C126EB3" w14:textId="77777777" w:rsidR="0079663E" w:rsidRDefault="0079663E" w:rsidP="0079663E">
      <w:pPr>
        <w:pStyle w:val="Heading3"/>
        <w:bidi/>
        <w:rPr>
          <w:rFonts w:ascii="Tahoma" w:hAnsi="Tahoma"/>
          <w:rtl/>
        </w:rPr>
      </w:pPr>
      <w:proofErr w:type="gramStart"/>
      <w:r w:rsidRPr="0079663E">
        <w:rPr>
          <w:rFonts w:ascii="Tahoma" w:hAnsi="Tahoma"/>
        </w:rPr>
        <w:t xml:space="preserve">  </w:t>
      </w:r>
      <w:r w:rsidRPr="0079663E">
        <w:rPr>
          <w:rFonts w:ascii="Tahoma" w:hAnsi="Tahoma"/>
          <w:rtl/>
        </w:rPr>
        <w:t>دعم</w:t>
      </w:r>
      <w:proofErr w:type="gramEnd"/>
      <w:r w:rsidRPr="0079663E">
        <w:rPr>
          <w:rFonts w:ascii="Tahoma" w:hAnsi="Tahoma"/>
          <w:rtl/>
        </w:rPr>
        <w:t xml:space="preserve"> فرق خدمة العملاء والتعامل مع استفسارات العملاء</w:t>
      </w:r>
    </w:p>
    <w:p w14:paraId="3EF1682B" w14:textId="77777777" w:rsidR="0079663E" w:rsidRPr="0079663E" w:rsidRDefault="0079663E" w:rsidP="0079663E">
      <w:pPr>
        <w:pStyle w:val="Heading3"/>
        <w:bidi/>
        <w:rPr>
          <w:rFonts w:ascii="Tahoma" w:hAnsi="Tahoma"/>
        </w:rPr>
      </w:pPr>
      <w:proofErr w:type="gramStart"/>
      <w:r w:rsidRPr="0079663E">
        <w:rPr>
          <w:rFonts w:ascii="Tahoma" w:hAnsi="Tahoma"/>
        </w:rPr>
        <w:t xml:space="preserve">  </w:t>
      </w:r>
      <w:r w:rsidRPr="0079663E">
        <w:rPr>
          <w:rFonts w:ascii="Tahoma" w:hAnsi="Tahoma"/>
          <w:rtl/>
        </w:rPr>
        <w:t>الالتزام</w:t>
      </w:r>
      <w:proofErr w:type="gramEnd"/>
      <w:r w:rsidRPr="0079663E">
        <w:rPr>
          <w:rFonts w:ascii="Tahoma" w:hAnsi="Tahoma"/>
          <w:rtl/>
        </w:rPr>
        <w:t xml:space="preserve"> بإجراءات السرية البنكية والسياسات الداخلية</w:t>
      </w:r>
    </w:p>
    <w:p w14:paraId="3FA1C0B1" w14:textId="5B34FCA1" w:rsidR="00A5469C" w:rsidRDefault="0079663E" w:rsidP="00A5469C">
      <w:pPr>
        <w:bidi/>
        <w:rPr>
          <w:rFonts w:ascii="Tahoma" w:eastAsiaTheme="majorEastAsia" w:hAnsi="Tahoma"/>
          <w:caps/>
          <w:rtl/>
        </w:rPr>
      </w:pPr>
      <w:proofErr w:type="gramStart"/>
      <w:r w:rsidRPr="0079663E">
        <w:rPr>
          <w:rFonts w:ascii="Tahoma" w:hAnsi="Tahoma"/>
        </w:rPr>
        <w:t xml:space="preserve">  </w:t>
      </w:r>
      <w:r w:rsidRPr="0079663E">
        <w:rPr>
          <w:rFonts w:ascii="Tahoma" w:eastAsiaTheme="majorEastAsia" w:hAnsi="Tahoma"/>
          <w:caps/>
          <w:rtl/>
        </w:rPr>
        <w:t>تسويق</w:t>
      </w:r>
      <w:proofErr w:type="gramEnd"/>
      <w:r w:rsidRPr="0079663E">
        <w:rPr>
          <w:rFonts w:ascii="Tahoma" w:eastAsiaTheme="majorEastAsia" w:hAnsi="Tahoma"/>
          <w:caps/>
          <w:rtl/>
        </w:rPr>
        <w:t xml:space="preserve"> المنتجات البنكية مثل الحسابات الجارية والتوفير، والبطاقات الائتمانية</w:t>
      </w:r>
    </w:p>
    <w:p w14:paraId="2AA82874" w14:textId="77777777" w:rsidR="00A5469C" w:rsidRPr="00A5469C" w:rsidRDefault="00A5469C" w:rsidP="00A5469C">
      <w:pPr>
        <w:keepNext/>
        <w:keepLines/>
        <w:bidi/>
        <w:spacing w:after="0"/>
        <w:contextualSpacing/>
        <w:outlineLvl w:val="2"/>
        <w:rPr>
          <w:rFonts w:ascii="Tahoma" w:eastAsiaTheme="majorEastAsia" w:hAnsi="Tahoma"/>
          <w:caps/>
        </w:rPr>
      </w:pPr>
    </w:p>
    <w:p w14:paraId="1024B0BA" w14:textId="6A199CEB" w:rsidR="00A5469C" w:rsidRPr="00A5469C" w:rsidRDefault="00A5469C" w:rsidP="00A5469C">
      <w:pPr>
        <w:keepNext/>
        <w:keepLines/>
        <w:bidi/>
        <w:spacing w:after="40"/>
        <w:contextualSpacing/>
        <w:outlineLvl w:val="1"/>
        <w:rPr>
          <w:rFonts w:ascii="Tahoma" w:eastAsiaTheme="majorEastAsia" w:hAnsi="Tahoma"/>
          <w:b/>
          <w:bCs/>
          <w:sz w:val="32"/>
          <w:szCs w:val="32"/>
          <w:rtl/>
        </w:rPr>
      </w:pPr>
      <w:r>
        <w:rPr>
          <w:rFonts w:ascii="Tahoma" w:eastAsiaTheme="majorEastAsia" w:hAnsi="Tahoma" w:hint="cs"/>
          <w:b/>
          <w:bCs/>
          <w:color w:val="007FAB" w:themeColor="accent1"/>
          <w:sz w:val="32"/>
          <w:szCs w:val="32"/>
          <w:rtl/>
        </w:rPr>
        <w:t>3</w:t>
      </w:r>
      <w:r w:rsidRPr="00A5469C">
        <w:rPr>
          <w:rFonts w:ascii="Tahoma" w:eastAsiaTheme="majorEastAsia" w:hAnsi="Tahoma"/>
          <w:b/>
          <w:bCs/>
          <w:color w:val="007FAB" w:themeColor="accent1"/>
          <w:sz w:val="32"/>
          <w:szCs w:val="32"/>
          <w:rtl/>
        </w:rPr>
        <w:t xml:space="preserve"> [محاسب] /</w:t>
      </w:r>
      <w:r w:rsidRPr="00A5469C">
        <w:rPr>
          <w:rFonts w:ascii="Tahoma" w:eastAsiaTheme="majorEastAsia" w:hAnsi="Tahoma"/>
          <w:b/>
          <w:bCs/>
          <w:sz w:val="32"/>
          <w:szCs w:val="32"/>
          <w:rtl/>
        </w:rPr>
        <w:t xml:space="preserve"> [البيت السعيد للأجهزة الكهربائية </w:t>
      </w:r>
      <w:r>
        <w:rPr>
          <w:rFonts w:ascii="Tahoma" w:eastAsiaTheme="majorEastAsia" w:hAnsi="Tahoma"/>
          <w:b/>
          <w:bCs/>
          <w:sz w:val="32"/>
          <w:szCs w:val="32"/>
          <w:rtl/>
        </w:rPr>
        <w:t>–</w:t>
      </w:r>
      <w:r w:rsidRPr="00A5469C">
        <w:rPr>
          <w:rFonts w:ascii="Tahoma" w:eastAsiaTheme="majorEastAsia" w:hAnsi="Tahoma" w:hint="cs"/>
          <w:b/>
          <w:bCs/>
          <w:sz w:val="32"/>
          <w:szCs w:val="32"/>
          <w:rtl/>
        </w:rPr>
        <w:t xml:space="preserve"> </w:t>
      </w:r>
      <w:r>
        <w:rPr>
          <w:rFonts w:ascii="Tahoma" w:eastAsiaTheme="majorEastAsia" w:hAnsi="Tahoma" w:hint="cs"/>
          <w:b/>
          <w:bCs/>
          <w:sz w:val="32"/>
          <w:szCs w:val="32"/>
          <w:rtl/>
        </w:rPr>
        <w:t>كفر الزيات</w:t>
      </w:r>
      <w:r w:rsidRPr="00A5469C">
        <w:rPr>
          <w:rFonts w:ascii="Tahoma" w:eastAsiaTheme="majorEastAsia" w:hAnsi="Tahoma"/>
          <w:b/>
          <w:bCs/>
          <w:sz w:val="32"/>
          <w:szCs w:val="32"/>
          <w:rtl/>
        </w:rPr>
        <w:t>]</w:t>
      </w:r>
    </w:p>
    <w:p w14:paraId="6A9C8717" w14:textId="77777777" w:rsidR="00A5469C" w:rsidRPr="00A5469C" w:rsidRDefault="00A5469C" w:rsidP="00A5469C">
      <w:pPr>
        <w:keepNext/>
        <w:keepLines/>
        <w:bidi/>
        <w:spacing w:after="0"/>
        <w:contextualSpacing/>
        <w:outlineLvl w:val="2"/>
        <w:rPr>
          <w:rFonts w:ascii="Tahoma" w:eastAsiaTheme="majorEastAsia" w:hAnsi="Tahoma"/>
          <w:caps/>
          <w:rtl/>
        </w:rPr>
      </w:pPr>
    </w:p>
    <w:p w14:paraId="6561AAFD" w14:textId="77777777" w:rsidR="00A5469C" w:rsidRPr="00A5469C" w:rsidRDefault="00A5469C" w:rsidP="00A5469C">
      <w:pPr>
        <w:keepNext/>
        <w:keepLines/>
        <w:bidi/>
        <w:spacing w:after="0"/>
        <w:contextualSpacing/>
        <w:outlineLvl w:val="2"/>
        <w:rPr>
          <w:rFonts w:ascii="Tahoma" w:eastAsiaTheme="majorEastAsia" w:hAnsi="Tahoma"/>
          <w:caps/>
        </w:rPr>
      </w:pPr>
      <w:proofErr w:type="gramStart"/>
      <w:r w:rsidRPr="00A5469C">
        <w:rPr>
          <w:rFonts w:ascii="Tahoma" w:eastAsiaTheme="majorEastAsia" w:hAnsi="Tahoma"/>
          <w:caps/>
        </w:rPr>
        <w:t xml:space="preserve">  </w:t>
      </w:r>
      <w:r w:rsidRPr="00A5469C">
        <w:rPr>
          <w:rFonts w:ascii="Tahoma" w:eastAsiaTheme="majorEastAsia" w:hAnsi="Tahoma"/>
          <w:caps/>
          <w:rtl/>
        </w:rPr>
        <w:t>متابعة</w:t>
      </w:r>
      <w:proofErr w:type="gramEnd"/>
      <w:r w:rsidRPr="00A5469C">
        <w:rPr>
          <w:rFonts w:ascii="Tahoma" w:eastAsiaTheme="majorEastAsia" w:hAnsi="Tahoma"/>
          <w:caps/>
          <w:rtl/>
        </w:rPr>
        <w:t xml:space="preserve"> الفواتير اليومية للمبيعات النقدية والآجلة</w:t>
      </w:r>
    </w:p>
    <w:p w14:paraId="676E9B20" w14:textId="59524736" w:rsidR="00A5469C" w:rsidRPr="00A5469C" w:rsidRDefault="00A5469C" w:rsidP="00A5469C">
      <w:pPr>
        <w:keepNext/>
        <w:keepLines/>
        <w:bidi/>
        <w:spacing w:after="0"/>
        <w:contextualSpacing/>
        <w:outlineLvl w:val="2"/>
        <w:rPr>
          <w:rFonts w:ascii="Tahoma" w:eastAsiaTheme="majorEastAsia" w:hAnsi="Tahoma"/>
          <w:caps/>
        </w:rPr>
      </w:pPr>
      <w:r w:rsidRPr="00A5469C">
        <w:rPr>
          <w:rFonts w:ascii="Tahoma" w:eastAsiaTheme="majorEastAsia" w:hAnsi="Tahoma"/>
          <w:caps/>
        </w:rPr>
        <w:t xml:space="preserve">  </w:t>
      </w:r>
      <w:proofErr w:type="gramStart"/>
      <w:r w:rsidRPr="00A5469C">
        <w:rPr>
          <w:rFonts w:ascii="Tahoma" w:eastAsiaTheme="majorEastAsia" w:hAnsi="Tahoma"/>
          <w:caps/>
        </w:rPr>
        <w:t xml:space="preserve">  </w:t>
      </w:r>
      <w:r w:rsidRPr="00A5469C">
        <w:rPr>
          <w:rFonts w:ascii="Tahoma" w:eastAsiaTheme="majorEastAsia" w:hAnsi="Tahoma"/>
          <w:caps/>
          <w:rtl/>
        </w:rPr>
        <w:t>إدخال</w:t>
      </w:r>
      <w:proofErr w:type="gramEnd"/>
      <w:r w:rsidRPr="00A5469C">
        <w:rPr>
          <w:rFonts w:ascii="Tahoma" w:eastAsiaTheme="majorEastAsia" w:hAnsi="Tahoma"/>
          <w:caps/>
          <w:rtl/>
        </w:rPr>
        <w:t xml:space="preserve"> البيانات المحاسبية بدقة على النظام الداخلي</w:t>
      </w:r>
    </w:p>
    <w:p w14:paraId="4E52D5C9" w14:textId="77777777" w:rsidR="00A5469C" w:rsidRDefault="00A5469C" w:rsidP="00A5469C">
      <w:pPr>
        <w:bidi/>
        <w:spacing w:after="0"/>
        <w:rPr>
          <w:rFonts w:ascii="Tahoma" w:eastAsiaTheme="majorEastAsia" w:hAnsi="Tahoma"/>
          <w:caps/>
          <w:rtl/>
        </w:rPr>
      </w:pPr>
      <w:proofErr w:type="gramStart"/>
      <w:r w:rsidRPr="00A5469C">
        <w:rPr>
          <w:rFonts w:ascii="Tahoma" w:eastAsiaTheme="majorEastAsia" w:hAnsi="Tahoma"/>
          <w:caps/>
        </w:rPr>
        <w:t xml:space="preserve">  </w:t>
      </w:r>
      <w:r w:rsidRPr="00A5469C">
        <w:rPr>
          <w:rFonts w:ascii="Tahoma" w:eastAsiaTheme="majorEastAsia" w:hAnsi="Tahoma"/>
          <w:caps/>
          <w:rtl/>
        </w:rPr>
        <w:t>مراجعة</w:t>
      </w:r>
      <w:proofErr w:type="gramEnd"/>
      <w:r w:rsidRPr="00A5469C">
        <w:rPr>
          <w:rFonts w:ascii="Tahoma" w:eastAsiaTheme="majorEastAsia" w:hAnsi="Tahoma"/>
          <w:caps/>
          <w:rtl/>
        </w:rPr>
        <w:t xml:space="preserve"> الحسابات مع مندوبي المبيعات والتأكد من تسويات العهد</w:t>
      </w:r>
    </w:p>
    <w:p w14:paraId="1610B5FE" w14:textId="77777777" w:rsidR="00A5469C" w:rsidRPr="00A5469C" w:rsidRDefault="00A5469C" w:rsidP="00A5469C">
      <w:pPr>
        <w:bidi/>
        <w:spacing w:after="0"/>
        <w:rPr>
          <w:rFonts w:ascii="Tahoma" w:eastAsiaTheme="majorEastAsia" w:hAnsi="Tahoma"/>
          <w:caps/>
        </w:rPr>
      </w:pPr>
      <w:proofErr w:type="gramStart"/>
      <w:r w:rsidRPr="00A5469C">
        <w:rPr>
          <w:rFonts w:ascii="Tahoma" w:eastAsiaTheme="majorEastAsia" w:hAnsi="Tahoma"/>
          <w:caps/>
        </w:rPr>
        <w:t xml:space="preserve">  </w:t>
      </w:r>
      <w:r w:rsidRPr="00A5469C">
        <w:rPr>
          <w:rFonts w:ascii="Tahoma" w:eastAsiaTheme="majorEastAsia" w:hAnsi="Tahoma"/>
          <w:caps/>
          <w:rtl/>
        </w:rPr>
        <w:t>إعداد</w:t>
      </w:r>
      <w:proofErr w:type="gramEnd"/>
      <w:r w:rsidRPr="00A5469C">
        <w:rPr>
          <w:rFonts w:ascii="Tahoma" w:eastAsiaTheme="majorEastAsia" w:hAnsi="Tahoma"/>
          <w:caps/>
          <w:rtl/>
        </w:rPr>
        <w:t xml:space="preserve"> كشوف العملاء والمديونيات والتواصل بشأن التحصيل</w:t>
      </w:r>
    </w:p>
    <w:p w14:paraId="037A7C4B" w14:textId="03FEA5DC" w:rsidR="00A5469C" w:rsidRPr="00A5469C" w:rsidRDefault="00A5469C" w:rsidP="00A5469C">
      <w:pPr>
        <w:bidi/>
        <w:spacing w:after="0"/>
        <w:rPr>
          <w:rFonts w:ascii="Tahoma" w:eastAsiaTheme="majorEastAsia" w:hAnsi="Tahoma"/>
          <w:caps/>
        </w:rPr>
      </w:pPr>
      <w:r w:rsidRPr="00A5469C">
        <w:rPr>
          <w:rFonts w:ascii="Tahoma" w:eastAsiaTheme="majorEastAsia" w:hAnsi="Tahoma"/>
          <w:caps/>
        </w:rPr>
        <w:t xml:space="preserve">  </w:t>
      </w:r>
      <w:proofErr w:type="gramStart"/>
      <w:r w:rsidRPr="00A5469C">
        <w:rPr>
          <w:rFonts w:ascii="Tahoma" w:eastAsiaTheme="majorEastAsia" w:hAnsi="Tahoma"/>
          <w:caps/>
        </w:rPr>
        <w:t xml:space="preserve">  </w:t>
      </w:r>
      <w:r w:rsidRPr="00A5469C">
        <w:rPr>
          <w:rFonts w:ascii="Tahoma" w:eastAsiaTheme="majorEastAsia" w:hAnsi="Tahoma"/>
          <w:caps/>
          <w:rtl/>
        </w:rPr>
        <w:t>مطا</w:t>
      </w:r>
      <w:r>
        <w:rPr>
          <w:rFonts w:ascii="Tahoma" w:eastAsiaTheme="majorEastAsia" w:hAnsi="Tahoma"/>
          <w:caps/>
          <w:rtl/>
        </w:rPr>
        <w:t>بقة</w:t>
      </w:r>
      <w:proofErr w:type="gramEnd"/>
      <w:r>
        <w:rPr>
          <w:rFonts w:ascii="Tahoma" w:eastAsiaTheme="majorEastAsia" w:hAnsi="Tahoma"/>
          <w:caps/>
          <w:rtl/>
        </w:rPr>
        <w:t xml:space="preserve"> حركة المخزن مع حركة المبيع</w:t>
      </w:r>
      <w:r>
        <w:rPr>
          <w:rFonts w:ascii="Tahoma" w:eastAsiaTheme="majorEastAsia" w:hAnsi="Tahoma" w:hint="cs"/>
          <w:caps/>
          <w:rtl/>
        </w:rPr>
        <w:t>ات</w:t>
      </w:r>
    </w:p>
    <w:p w14:paraId="78BDDAAE" w14:textId="035D0CCE" w:rsidR="00A5469C" w:rsidRDefault="00A5469C" w:rsidP="00A5469C">
      <w:pPr>
        <w:bidi/>
        <w:rPr>
          <w:rFonts w:ascii="Tahoma" w:eastAsiaTheme="majorEastAsia" w:hAnsi="Tahoma"/>
          <w:caps/>
          <w:rtl/>
        </w:rPr>
      </w:pPr>
      <w:r w:rsidRPr="00A5469C">
        <w:rPr>
          <w:rFonts w:ascii="Tahoma" w:eastAsiaTheme="majorEastAsia" w:hAnsi="Tahoma"/>
          <w:caps/>
        </w:rPr>
        <w:t xml:space="preserve">  </w:t>
      </w:r>
    </w:p>
    <w:p w14:paraId="194B0991" w14:textId="7601C3AE" w:rsidR="00A5469C" w:rsidRPr="00A5469C" w:rsidRDefault="009A4B0D" w:rsidP="00A5469C">
      <w:pPr>
        <w:keepNext/>
        <w:keepLines/>
        <w:bidi/>
        <w:spacing w:after="40"/>
        <w:contextualSpacing/>
        <w:outlineLvl w:val="1"/>
        <w:rPr>
          <w:rFonts w:ascii="Tahoma" w:eastAsiaTheme="majorEastAsia" w:hAnsi="Tahoma"/>
          <w:b/>
          <w:bCs/>
          <w:sz w:val="32"/>
          <w:szCs w:val="32"/>
          <w:rtl/>
        </w:rPr>
      </w:pPr>
      <w:r>
        <w:rPr>
          <w:rFonts w:ascii="Tahoma" w:eastAsiaTheme="majorEastAsia" w:hAnsi="Tahoma" w:hint="cs"/>
          <w:b/>
          <w:bCs/>
          <w:color w:val="007FAB" w:themeColor="accent1"/>
          <w:sz w:val="32"/>
          <w:szCs w:val="32"/>
          <w:rtl/>
        </w:rPr>
        <w:t>4</w:t>
      </w:r>
      <w:r w:rsidR="00A5469C" w:rsidRPr="00A5469C">
        <w:rPr>
          <w:rFonts w:ascii="Tahoma" w:eastAsiaTheme="majorEastAsia" w:hAnsi="Tahoma"/>
          <w:b/>
          <w:bCs/>
          <w:color w:val="007FAB" w:themeColor="accent1"/>
          <w:sz w:val="32"/>
          <w:szCs w:val="32"/>
          <w:rtl/>
        </w:rPr>
        <w:t xml:space="preserve"> [</w:t>
      </w:r>
      <w:r w:rsidR="00A5469C">
        <w:rPr>
          <w:rFonts w:ascii="Tahoma" w:eastAsiaTheme="majorEastAsia" w:hAnsi="Tahoma" w:hint="cs"/>
          <w:b/>
          <w:bCs/>
          <w:color w:val="007FAB" w:themeColor="accent1"/>
          <w:sz w:val="32"/>
          <w:szCs w:val="32"/>
          <w:rtl/>
        </w:rPr>
        <w:t>محاسب عام</w:t>
      </w:r>
      <w:r w:rsidR="00A5469C" w:rsidRPr="00A5469C">
        <w:rPr>
          <w:rFonts w:ascii="Tahoma" w:eastAsiaTheme="majorEastAsia" w:hAnsi="Tahoma"/>
          <w:b/>
          <w:bCs/>
          <w:color w:val="007FAB" w:themeColor="accent1"/>
          <w:sz w:val="32"/>
          <w:szCs w:val="32"/>
          <w:rtl/>
        </w:rPr>
        <w:t>] /</w:t>
      </w:r>
      <w:r w:rsidR="00A5469C" w:rsidRPr="00A5469C">
        <w:rPr>
          <w:rFonts w:ascii="Tahoma" w:eastAsiaTheme="majorEastAsia" w:hAnsi="Tahoma"/>
          <w:b/>
          <w:bCs/>
          <w:sz w:val="32"/>
          <w:szCs w:val="32"/>
          <w:rtl/>
        </w:rPr>
        <w:t xml:space="preserve"> [مصنع باندا جروب للصناعات البلاستيكية</w:t>
      </w:r>
      <w:r w:rsidR="00A5469C">
        <w:rPr>
          <w:rFonts w:ascii="Tahoma" w:eastAsiaTheme="majorEastAsia" w:hAnsi="Tahoma"/>
          <w:b/>
          <w:bCs/>
          <w:sz w:val="32"/>
          <w:szCs w:val="32"/>
          <w:rtl/>
        </w:rPr>
        <w:t>–</w:t>
      </w:r>
      <w:r w:rsidR="00A5469C" w:rsidRPr="00A5469C">
        <w:rPr>
          <w:rFonts w:ascii="Tahoma" w:eastAsiaTheme="majorEastAsia" w:hAnsi="Tahoma" w:hint="cs"/>
          <w:b/>
          <w:bCs/>
          <w:sz w:val="32"/>
          <w:szCs w:val="32"/>
          <w:rtl/>
        </w:rPr>
        <w:t xml:space="preserve"> </w:t>
      </w:r>
      <w:r w:rsidR="00A5469C">
        <w:rPr>
          <w:rFonts w:ascii="Tahoma" w:eastAsiaTheme="majorEastAsia" w:hAnsi="Tahoma" w:hint="cs"/>
          <w:b/>
          <w:bCs/>
          <w:sz w:val="32"/>
          <w:szCs w:val="32"/>
          <w:rtl/>
        </w:rPr>
        <w:t>كفر الزيات</w:t>
      </w:r>
      <w:r w:rsidR="00A5469C" w:rsidRPr="00A5469C">
        <w:rPr>
          <w:rFonts w:ascii="Tahoma" w:eastAsiaTheme="majorEastAsia" w:hAnsi="Tahoma"/>
          <w:b/>
          <w:bCs/>
          <w:sz w:val="32"/>
          <w:szCs w:val="32"/>
          <w:rtl/>
        </w:rPr>
        <w:t>]</w:t>
      </w:r>
    </w:p>
    <w:p w14:paraId="7CAD497A" w14:textId="77777777" w:rsidR="00A5469C" w:rsidRDefault="00A5469C" w:rsidP="00A5469C">
      <w:pPr>
        <w:keepNext/>
        <w:keepLines/>
        <w:bidi/>
        <w:spacing w:after="100" w:afterAutospacing="1"/>
        <w:contextualSpacing/>
        <w:outlineLvl w:val="2"/>
        <w:rPr>
          <w:rFonts w:ascii="Tahoma" w:eastAsiaTheme="majorEastAsia" w:hAnsi="Tahoma"/>
          <w:caps/>
          <w:rtl/>
        </w:rPr>
      </w:pPr>
    </w:p>
    <w:p w14:paraId="529CFBA4" w14:textId="0AD0558B" w:rsidR="00A5469C" w:rsidRDefault="00A5469C" w:rsidP="009A4B0D">
      <w:pPr>
        <w:keepNext/>
        <w:keepLines/>
        <w:bidi/>
        <w:spacing w:before="100" w:beforeAutospacing="1" w:after="100" w:afterAutospacing="1"/>
        <w:ind w:left="-57"/>
        <w:contextualSpacing/>
        <w:outlineLvl w:val="2"/>
        <w:rPr>
          <w:rFonts w:ascii="Tahoma" w:eastAsiaTheme="majorEastAsia" w:hAnsi="Tahoma"/>
          <w:caps/>
          <w:rtl/>
        </w:rPr>
      </w:pPr>
      <w:r w:rsidRPr="00A5469C">
        <w:rPr>
          <w:rFonts w:ascii="Tahoma" w:eastAsiaTheme="majorEastAsia" w:hAnsi="Tahoma"/>
          <w:caps/>
        </w:rPr>
        <w:t></w:t>
      </w:r>
      <w:r w:rsidRPr="00A5469C">
        <w:rPr>
          <w:rFonts w:ascii="Tahoma" w:eastAsiaTheme="majorEastAsia" w:hAnsi="Tahoma"/>
          <w:caps/>
          <w:rtl/>
        </w:rPr>
        <w:t>حساب تكلفة المواد الخام والإنتاج لكل صنف</w:t>
      </w:r>
    </w:p>
    <w:p w14:paraId="1EE8C56F" w14:textId="48768879" w:rsidR="00A5469C" w:rsidRDefault="00A5469C" w:rsidP="009A4B0D">
      <w:pPr>
        <w:keepNext/>
        <w:keepLines/>
        <w:bidi/>
        <w:spacing w:before="100" w:beforeAutospacing="1" w:after="100" w:afterAutospacing="1"/>
        <w:ind w:left="-57"/>
        <w:contextualSpacing/>
        <w:outlineLvl w:val="2"/>
        <w:rPr>
          <w:rFonts w:ascii="Tahoma" w:eastAsiaTheme="majorEastAsia" w:hAnsi="Tahoma"/>
          <w:caps/>
          <w:rtl/>
        </w:rPr>
      </w:pPr>
      <w:r w:rsidRPr="00A5469C">
        <w:rPr>
          <w:rFonts w:ascii="Tahoma" w:eastAsiaTheme="majorEastAsia" w:hAnsi="Tahoma"/>
          <w:caps/>
        </w:rPr>
        <w:t xml:space="preserve"> </w:t>
      </w:r>
      <w:r w:rsidRPr="00A5469C">
        <w:rPr>
          <w:rFonts w:ascii="Tahoma" w:eastAsiaTheme="majorEastAsia" w:hAnsi="Tahoma"/>
          <w:caps/>
        </w:rPr>
        <w:t></w:t>
      </w:r>
      <w:r w:rsidRPr="00A5469C">
        <w:rPr>
          <w:rFonts w:ascii="Tahoma" w:eastAsiaTheme="majorEastAsia" w:hAnsi="Tahoma"/>
          <w:caps/>
          <w:rtl/>
        </w:rPr>
        <w:t>متابعة أوامر التشغيل اليومية وربطها بحركة المخزون</w:t>
      </w:r>
    </w:p>
    <w:p w14:paraId="478090CA" w14:textId="065E57D0" w:rsidR="00A5469C" w:rsidRPr="00A5469C" w:rsidRDefault="00A5469C" w:rsidP="009A4B0D">
      <w:pPr>
        <w:keepNext/>
        <w:keepLines/>
        <w:bidi/>
        <w:spacing w:before="100" w:beforeAutospacing="1" w:after="100" w:afterAutospacing="1"/>
        <w:ind w:left="-57"/>
        <w:contextualSpacing/>
        <w:outlineLvl w:val="2"/>
        <w:rPr>
          <w:rFonts w:ascii="Tahoma" w:eastAsiaTheme="majorEastAsia" w:hAnsi="Tahoma"/>
          <w:caps/>
        </w:rPr>
      </w:pPr>
      <w:r w:rsidRPr="00A5469C">
        <w:rPr>
          <w:rFonts w:ascii="Tahoma" w:eastAsiaTheme="majorEastAsia" w:hAnsi="Tahoma"/>
          <w:caps/>
        </w:rPr>
        <w:t></w:t>
      </w:r>
      <w:r w:rsidRPr="00A5469C">
        <w:rPr>
          <w:rFonts w:ascii="Tahoma" w:eastAsiaTheme="majorEastAsia" w:hAnsi="Tahoma"/>
          <w:caps/>
          <w:rtl/>
        </w:rPr>
        <w:t>تسجيل المصروفات التشغيلية وتوزيعها على المنتجات</w:t>
      </w:r>
    </w:p>
    <w:p w14:paraId="11F92487" w14:textId="6C5B6F79" w:rsidR="00A5469C" w:rsidRPr="00A5469C" w:rsidRDefault="00A5469C" w:rsidP="009A4B0D">
      <w:pPr>
        <w:keepNext/>
        <w:keepLines/>
        <w:bidi/>
        <w:spacing w:before="100" w:beforeAutospacing="1" w:after="100" w:afterAutospacing="1"/>
        <w:ind w:left="-57"/>
        <w:contextualSpacing/>
        <w:outlineLvl w:val="2"/>
        <w:rPr>
          <w:rFonts w:ascii="Tahoma" w:eastAsiaTheme="majorEastAsia" w:hAnsi="Tahoma"/>
          <w:caps/>
        </w:rPr>
      </w:pPr>
      <w:r w:rsidRPr="00A5469C">
        <w:rPr>
          <w:rFonts w:ascii="Tahoma" w:eastAsiaTheme="majorEastAsia" w:hAnsi="Tahoma"/>
          <w:caps/>
        </w:rPr>
        <w:t></w:t>
      </w:r>
      <w:r w:rsidRPr="00A5469C">
        <w:rPr>
          <w:rFonts w:ascii="Tahoma" w:eastAsiaTheme="majorEastAsia" w:hAnsi="Tahoma"/>
          <w:caps/>
          <w:rtl/>
        </w:rPr>
        <w:t>مراقبة المخزون الفعلي ومقارنته بالمخزون الدفتري</w:t>
      </w:r>
    </w:p>
    <w:p w14:paraId="42AE3624" w14:textId="756E6E37" w:rsidR="00A5469C" w:rsidRPr="00A5469C" w:rsidRDefault="00A5469C" w:rsidP="009A4B0D">
      <w:pPr>
        <w:keepNext/>
        <w:keepLines/>
        <w:bidi/>
        <w:spacing w:before="100" w:beforeAutospacing="1" w:after="100" w:afterAutospacing="1"/>
        <w:ind w:left="-57"/>
        <w:contextualSpacing/>
        <w:outlineLvl w:val="2"/>
        <w:rPr>
          <w:rFonts w:ascii="Tahoma" w:eastAsiaTheme="majorEastAsia" w:hAnsi="Tahoma"/>
          <w:caps/>
        </w:rPr>
      </w:pPr>
      <w:r w:rsidRPr="00A5469C">
        <w:rPr>
          <w:rFonts w:ascii="Tahoma" w:eastAsiaTheme="majorEastAsia" w:hAnsi="Tahoma"/>
          <w:caps/>
        </w:rPr>
        <w:t></w:t>
      </w:r>
      <w:r w:rsidRPr="00A5469C">
        <w:rPr>
          <w:rFonts w:ascii="Tahoma" w:eastAsiaTheme="majorEastAsia" w:hAnsi="Tahoma"/>
          <w:caps/>
          <w:rtl/>
        </w:rPr>
        <w:t>التعاون مع الإدارة الإنتاجية لضبط معدلات الهدر</w:t>
      </w:r>
    </w:p>
    <w:p w14:paraId="11632266" w14:textId="28872114" w:rsidR="00A5469C" w:rsidRPr="00A5469C" w:rsidRDefault="00A5469C" w:rsidP="009A4B0D">
      <w:pPr>
        <w:keepNext/>
        <w:keepLines/>
        <w:bidi/>
        <w:spacing w:before="100" w:beforeAutospacing="1" w:after="100" w:afterAutospacing="1"/>
        <w:ind w:left="-57"/>
        <w:contextualSpacing/>
        <w:outlineLvl w:val="2"/>
        <w:rPr>
          <w:rFonts w:ascii="Tahoma" w:eastAsiaTheme="majorEastAsia" w:hAnsi="Tahoma"/>
          <w:caps/>
        </w:rPr>
      </w:pPr>
      <w:r w:rsidRPr="00A5469C">
        <w:rPr>
          <w:rFonts w:ascii="Tahoma" w:eastAsiaTheme="majorEastAsia" w:hAnsi="Tahoma"/>
          <w:caps/>
        </w:rPr>
        <w:t></w:t>
      </w:r>
      <w:r w:rsidRPr="00A5469C">
        <w:rPr>
          <w:rFonts w:ascii="Tahoma" w:eastAsiaTheme="majorEastAsia" w:hAnsi="Tahoma"/>
          <w:caps/>
          <w:rtl/>
        </w:rPr>
        <w:t>إعداد القيود اليومية الخاصة بالمشتريات والإنتاج والتشغيل</w:t>
      </w:r>
    </w:p>
    <w:p w14:paraId="73E27327" w14:textId="630CC1B9" w:rsidR="00A5469C" w:rsidRPr="00A5469C" w:rsidRDefault="00A5469C" w:rsidP="009A4B0D">
      <w:pPr>
        <w:keepNext/>
        <w:keepLines/>
        <w:bidi/>
        <w:spacing w:before="100" w:beforeAutospacing="1" w:after="100" w:afterAutospacing="1"/>
        <w:ind w:left="-57"/>
        <w:contextualSpacing/>
        <w:outlineLvl w:val="2"/>
        <w:rPr>
          <w:rFonts w:ascii="Tahoma" w:eastAsiaTheme="majorEastAsia" w:hAnsi="Tahoma"/>
          <w:caps/>
        </w:rPr>
      </w:pPr>
      <w:r w:rsidRPr="00A5469C">
        <w:rPr>
          <w:rFonts w:ascii="Tahoma" w:eastAsiaTheme="majorEastAsia" w:hAnsi="Tahoma"/>
          <w:caps/>
        </w:rPr>
        <w:t></w:t>
      </w:r>
      <w:r w:rsidRPr="00A5469C">
        <w:rPr>
          <w:rFonts w:ascii="Tahoma" w:eastAsiaTheme="majorEastAsia" w:hAnsi="Tahoma"/>
          <w:caps/>
          <w:rtl/>
        </w:rPr>
        <w:t>مراقبة حسابات الموردين والمصانع المرتبطة ومتابعة الفواتير المتأخرة</w:t>
      </w:r>
    </w:p>
    <w:p w14:paraId="27778804" w14:textId="444CAF88" w:rsidR="00A5469C" w:rsidRPr="00A5469C" w:rsidRDefault="00A5469C" w:rsidP="009A4B0D">
      <w:pPr>
        <w:keepNext/>
        <w:keepLines/>
        <w:bidi/>
        <w:spacing w:before="100" w:beforeAutospacing="1" w:after="100" w:afterAutospacing="1"/>
        <w:ind w:left="-57"/>
        <w:contextualSpacing/>
        <w:outlineLvl w:val="2"/>
        <w:rPr>
          <w:rFonts w:ascii="Tahoma" w:eastAsiaTheme="majorEastAsia" w:hAnsi="Tahoma"/>
          <w:caps/>
        </w:rPr>
      </w:pPr>
      <w:r w:rsidRPr="00A5469C">
        <w:rPr>
          <w:rFonts w:ascii="Tahoma" w:eastAsiaTheme="majorEastAsia" w:hAnsi="Tahoma"/>
          <w:caps/>
        </w:rPr>
        <w:t></w:t>
      </w:r>
      <w:r w:rsidRPr="00A5469C">
        <w:rPr>
          <w:rFonts w:ascii="Tahoma" w:eastAsiaTheme="majorEastAsia" w:hAnsi="Tahoma"/>
          <w:caps/>
          <w:rtl/>
        </w:rPr>
        <w:t>استلام الشيكات البنكية ومتابعة تواريخ الاستحقاق والصرف</w:t>
      </w:r>
    </w:p>
    <w:p w14:paraId="4F108C87" w14:textId="29403F50" w:rsidR="00A5469C" w:rsidRPr="00A5469C" w:rsidRDefault="00A5469C" w:rsidP="009A4B0D">
      <w:pPr>
        <w:keepNext/>
        <w:keepLines/>
        <w:bidi/>
        <w:spacing w:before="100" w:beforeAutospacing="1" w:after="100" w:afterAutospacing="1"/>
        <w:contextualSpacing/>
        <w:outlineLvl w:val="2"/>
        <w:rPr>
          <w:rFonts w:ascii="Tahoma" w:eastAsiaTheme="majorEastAsia" w:hAnsi="Tahoma"/>
          <w:caps/>
        </w:rPr>
      </w:pPr>
      <w:r w:rsidRPr="00A5469C">
        <w:rPr>
          <w:rFonts w:ascii="Tahoma" w:eastAsiaTheme="majorEastAsia" w:hAnsi="Tahoma"/>
          <w:caps/>
        </w:rPr>
        <w:t></w:t>
      </w:r>
      <w:r w:rsidRPr="00A5469C">
        <w:rPr>
          <w:rFonts w:ascii="Tahoma" w:eastAsiaTheme="majorEastAsia" w:hAnsi="Tahoma"/>
          <w:caps/>
          <w:rtl/>
        </w:rPr>
        <w:t>إصدار الفواتير الضريبية وفقًا لقوانين القيمة المضافة والضريبة العامة</w:t>
      </w:r>
      <w:r w:rsidRPr="00A5469C">
        <w:rPr>
          <w:rFonts w:ascii="Tahoma" w:eastAsiaTheme="majorEastAsia" w:hAnsi="Tahoma"/>
          <w:caps/>
        </w:rPr>
        <w:t xml:space="preserve">  </w:t>
      </w:r>
    </w:p>
    <w:p w14:paraId="45E1F4BB" w14:textId="77777777" w:rsidR="00A5469C" w:rsidRDefault="00A5469C" w:rsidP="00725CB5">
      <w:pPr>
        <w:pStyle w:val="Heading1"/>
        <w:bidi/>
        <w:rPr>
          <w:rFonts w:ascii="Tahoma" w:hAnsi="Tahoma"/>
          <w:rtl/>
        </w:rPr>
      </w:pPr>
    </w:p>
    <w:p w14:paraId="1CFF6487" w14:textId="77777777" w:rsidR="00A5469C" w:rsidRDefault="00A5469C" w:rsidP="00A5469C">
      <w:pPr>
        <w:pStyle w:val="Heading1"/>
        <w:bidi/>
        <w:rPr>
          <w:rFonts w:ascii="Tahoma" w:hAnsi="Tahoma"/>
          <w:rtl/>
        </w:rPr>
      </w:pPr>
    </w:p>
    <w:p w14:paraId="52D6C8E2" w14:textId="7C511FDF" w:rsidR="0070237E" w:rsidRPr="001D585F" w:rsidRDefault="00E77A74" w:rsidP="00A5469C">
      <w:pPr>
        <w:pStyle w:val="Heading1"/>
        <w:bidi/>
        <w:rPr>
          <w:rFonts w:ascii="Tahoma" w:hAnsi="Tahoma"/>
        </w:rPr>
      </w:pPr>
      <w:r w:rsidRPr="001D585F">
        <w:rPr>
          <w:rFonts w:ascii="Tahoma" w:hAnsi="Tahoma"/>
          <w:rtl/>
        </w:rPr>
        <w:t>التعليم</w:t>
      </w:r>
    </w:p>
    <w:p w14:paraId="654F1F3A" w14:textId="30D6A8E4" w:rsidR="0070237E" w:rsidRDefault="009A4B0D" w:rsidP="009A4B0D">
      <w:pPr>
        <w:pStyle w:val="Heading2"/>
        <w:bidi/>
        <w:rPr>
          <w:rStyle w:val="Emphasis"/>
          <w:rFonts w:ascii="Tahoma" w:hAnsi="Tahoma"/>
          <w:rtl/>
        </w:rPr>
      </w:pPr>
      <w:r w:rsidRPr="001D585F">
        <w:rPr>
          <w:rFonts w:ascii="Tahoma" w:hAnsi="Tahoma"/>
          <w:rtl/>
        </w:rPr>
        <w:t xml:space="preserve"> </w:t>
      </w:r>
      <w:r w:rsidR="003117F5" w:rsidRPr="001D585F">
        <w:rPr>
          <w:rFonts w:ascii="Tahoma" w:hAnsi="Tahoma"/>
          <w:rtl/>
        </w:rPr>
        <w:t>[</w:t>
      </w:r>
      <w:r>
        <w:rPr>
          <w:rFonts w:ascii="Tahoma" w:hAnsi="Tahoma" w:hint="cs"/>
          <w:rtl/>
        </w:rPr>
        <w:t>بكالريوس تجاره</w:t>
      </w:r>
      <w:r w:rsidR="003117F5" w:rsidRPr="001D585F">
        <w:rPr>
          <w:rFonts w:ascii="Tahoma" w:hAnsi="Tahoma"/>
          <w:rtl/>
        </w:rPr>
        <w:t xml:space="preserve">] / </w:t>
      </w:r>
      <w:r w:rsidR="003117F5" w:rsidRPr="001D585F">
        <w:rPr>
          <w:rStyle w:val="Emphasis"/>
          <w:rFonts w:ascii="Tahoma" w:hAnsi="Tahoma"/>
          <w:rtl/>
        </w:rPr>
        <w:t>[</w:t>
      </w:r>
      <w:r>
        <w:rPr>
          <w:rStyle w:val="Emphasis"/>
          <w:rFonts w:ascii="Tahoma" w:hAnsi="Tahoma" w:hint="cs"/>
          <w:rtl/>
        </w:rPr>
        <w:t>كليه التجاره جامعه طنطا</w:t>
      </w:r>
      <w:r w:rsidR="003117F5" w:rsidRPr="001D585F">
        <w:rPr>
          <w:rStyle w:val="Emphasis"/>
          <w:rFonts w:ascii="Tahoma" w:hAnsi="Tahoma"/>
          <w:rtl/>
        </w:rPr>
        <w:t>]</w:t>
      </w:r>
    </w:p>
    <w:p w14:paraId="51BF5EB8" w14:textId="294EBA5C" w:rsidR="009A4B0D" w:rsidRPr="001D585F" w:rsidRDefault="009A4B0D" w:rsidP="009A4B0D">
      <w:pPr>
        <w:pStyle w:val="Heading2"/>
        <w:bidi/>
        <w:rPr>
          <w:rFonts w:ascii="Tahoma" w:hAnsi="Tahoma"/>
        </w:rPr>
      </w:pPr>
      <w:r>
        <w:rPr>
          <w:rStyle w:val="Emphasis"/>
          <w:rFonts w:ascii="Tahoma" w:hAnsi="Tahoma" w:hint="cs"/>
          <w:rtl/>
        </w:rPr>
        <w:t>القسم / المحاسبه</w:t>
      </w:r>
      <w:r>
        <w:rPr>
          <w:rStyle w:val="Emphasis"/>
          <w:rFonts w:ascii="Tahoma" w:hAnsi="Tahoma"/>
          <w:rtl/>
        </w:rPr>
        <w:br/>
      </w:r>
      <w:r>
        <w:rPr>
          <w:rStyle w:val="Emphasis"/>
          <w:rFonts w:ascii="Tahoma" w:hAnsi="Tahoma" w:hint="cs"/>
          <w:rtl/>
        </w:rPr>
        <w:t>سنه التخرج / 2019</w:t>
      </w:r>
    </w:p>
    <w:p w14:paraId="3EC1A04A" w14:textId="13786FEB" w:rsidR="00434074" w:rsidRDefault="009A4B0D" w:rsidP="00434074">
      <w:pPr>
        <w:pStyle w:val="Heading1"/>
        <w:bidi/>
        <w:rPr>
          <w:rFonts w:ascii="Tahoma" w:hAnsi="Tahoma"/>
          <w:rtl/>
        </w:rPr>
      </w:pPr>
      <w:r>
        <w:rPr>
          <w:rFonts w:ascii="Tahoma" w:hAnsi="Tahoma" w:hint="cs"/>
          <w:rtl/>
        </w:rPr>
        <w:t>المهارات الشخصيه</w:t>
      </w:r>
    </w:p>
    <w:p w14:paraId="3C3BEF0D" w14:textId="77777777" w:rsidR="009A4B0D" w:rsidRDefault="009A4B0D" w:rsidP="005F61C7">
      <w:pPr>
        <w:pStyle w:val="ListBullet"/>
        <w:numPr>
          <w:ilvl w:val="0"/>
          <w:numId w:val="0"/>
        </w:numPr>
        <w:bidi/>
        <w:rPr>
          <w:rtl/>
        </w:rPr>
      </w:pPr>
      <w:r w:rsidRPr="009A4B0D">
        <w:rPr>
          <w:rtl/>
        </w:rPr>
        <w:t>الالتزام بالمواعيد والدقة في أداء المهام</w:t>
      </w:r>
    </w:p>
    <w:p w14:paraId="1F05C011" w14:textId="77777777" w:rsidR="009A4B0D" w:rsidRPr="009A4B0D" w:rsidRDefault="009A4B0D" w:rsidP="005F61C7">
      <w:pPr>
        <w:bidi/>
        <w:spacing w:after="0"/>
        <w:rPr>
          <w:rtl/>
        </w:rPr>
      </w:pPr>
      <w:r w:rsidRPr="009A4B0D">
        <w:rPr>
          <w:rtl/>
        </w:rPr>
        <w:t>تحمل ضغط العمل والقدرة على العمل في بيئات سريعة التغير</w:t>
      </w:r>
    </w:p>
    <w:p w14:paraId="44016599" w14:textId="77777777" w:rsidR="009A4B0D" w:rsidRPr="009A4B0D" w:rsidRDefault="009A4B0D" w:rsidP="005F61C7">
      <w:pPr>
        <w:bidi/>
        <w:spacing w:after="0"/>
        <w:rPr>
          <w:rtl/>
        </w:rPr>
      </w:pPr>
      <w:r w:rsidRPr="009A4B0D">
        <w:rPr>
          <w:rtl/>
        </w:rPr>
        <w:t>الانتباه للتفاصيل والمراجعة الدقيقة للبيانات</w:t>
      </w:r>
    </w:p>
    <w:p w14:paraId="462C31D6" w14:textId="77777777" w:rsidR="009A4B0D" w:rsidRPr="009A4B0D" w:rsidRDefault="009A4B0D" w:rsidP="005F61C7">
      <w:pPr>
        <w:bidi/>
        <w:spacing w:after="0"/>
        <w:rPr>
          <w:rtl/>
        </w:rPr>
      </w:pPr>
      <w:r w:rsidRPr="009A4B0D">
        <w:rPr>
          <w:rtl/>
        </w:rPr>
        <w:t>التواصل الفعال مع الزملاء والإدارة والعملاء</w:t>
      </w:r>
    </w:p>
    <w:p w14:paraId="06FF9AE9" w14:textId="77777777" w:rsidR="009A4B0D" w:rsidRPr="009A4B0D" w:rsidRDefault="009A4B0D" w:rsidP="005F61C7">
      <w:pPr>
        <w:bidi/>
        <w:spacing w:after="0"/>
        <w:rPr>
          <w:rtl/>
        </w:rPr>
      </w:pPr>
      <w:r w:rsidRPr="009A4B0D">
        <w:rPr>
          <w:rtl/>
        </w:rPr>
        <w:t>القدرة على حل المشكلات المالية بشكل منطقي ومنظم</w:t>
      </w:r>
    </w:p>
    <w:p w14:paraId="543FD922" w14:textId="77777777" w:rsidR="009A4B0D" w:rsidRPr="009A4B0D" w:rsidRDefault="009A4B0D" w:rsidP="005F61C7">
      <w:pPr>
        <w:bidi/>
        <w:spacing w:after="0"/>
        <w:rPr>
          <w:rtl/>
        </w:rPr>
      </w:pPr>
      <w:r w:rsidRPr="009A4B0D">
        <w:rPr>
          <w:rtl/>
        </w:rPr>
        <w:t>الاستعداد المستمر لتعلم أنظمة جديدة وتطوير الذات</w:t>
      </w:r>
    </w:p>
    <w:p w14:paraId="40B038BC" w14:textId="670FD2D8" w:rsidR="009A4B0D" w:rsidRPr="009A4B0D" w:rsidRDefault="009A4B0D" w:rsidP="005F61C7">
      <w:pPr>
        <w:bidi/>
        <w:spacing w:after="0"/>
      </w:pPr>
      <w:r w:rsidRPr="009A4B0D">
        <w:rPr>
          <w:rtl/>
        </w:rPr>
        <w:t>ضبط الأولويات وإدارة الوقت بفعالية في الأعمال اليومية</w:t>
      </w:r>
    </w:p>
    <w:p w14:paraId="02940BEA" w14:textId="77777777" w:rsidR="009A4B0D" w:rsidRPr="009A4B0D" w:rsidRDefault="009A4B0D" w:rsidP="009A4B0D">
      <w:pPr>
        <w:pStyle w:val="ListBullet"/>
        <w:numPr>
          <w:ilvl w:val="0"/>
          <w:numId w:val="0"/>
        </w:numPr>
        <w:bidi/>
      </w:pPr>
    </w:p>
    <w:p w14:paraId="39464EDC" w14:textId="77777777" w:rsidR="009A4B0D" w:rsidRPr="001D585F" w:rsidRDefault="009A4B0D" w:rsidP="009A4B0D">
      <w:pPr>
        <w:pStyle w:val="Heading1"/>
        <w:bidi/>
        <w:rPr>
          <w:rFonts w:ascii="Tahoma" w:hAnsi="Tahoma"/>
        </w:rPr>
      </w:pPr>
    </w:p>
    <w:sectPr w:rsidR="009A4B0D" w:rsidRPr="001D585F" w:rsidSect="00A5469C">
      <w:pgSz w:w="11906" w:h="16838" w:code="9"/>
      <w:pgMar w:top="1191" w:right="1440" w:bottom="1134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5380E" w14:textId="77777777" w:rsidR="001D4E65" w:rsidRDefault="001D4E65" w:rsidP="00725803">
      <w:pPr>
        <w:spacing w:after="0"/>
      </w:pPr>
      <w:r>
        <w:separator/>
      </w:r>
    </w:p>
  </w:endnote>
  <w:endnote w:type="continuationSeparator" w:id="0">
    <w:p w14:paraId="48B3DD88" w14:textId="77777777" w:rsidR="001D4E65" w:rsidRDefault="001D4E65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D43F3" w14:textId="77777777" w:rsidR="001D4E65" w:rsidRDefault="001D4E65" w:rsidP="00725803">
      <w:pPr>
        <w:spacing w:after="0"/>
      </w:pPr>
      <w:r>
        <w:separator/>
      </w:r>
    </w:p>
  </w:footnote>
  <w:footnote w:type="continuationSeparator" w:id="0">
    <w:p w14:paraId="04349C78" w14:textId="77777777" w:rsidR="001D4E65" w:rsidRDefault="001D4E65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B91CF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84"/>
    <w:rsid w:val="00025E77"/>
    <w:rsid w:val="00027312"/>
    <w:rsid w:val="000645F2"/>
    <w:rsid w:val="00082F03"/>
    <w:rsid w:val="000835A0"/>
    <w:rsid w:val="000934A2"/>
    <w:rsid w:val="001B0955"/>
    <w:rsid w:val="001D3D0F"/>
    <w:rsid w:val="001D4E65"/>
    <w:rsid w:val="001D585F"/>
    <w:rsid w:val="00227784"/>
    <w:rsid w:val="0023705D"/>
    <w:rsid w:val="00250A31"/>
    <w:rsid w:val="00251C13"/>
    <w:rsid w:val="00260C9C"/>
    <w:rsid w:val="002922D0"/>
    <w:rsid w:val="003117F5"/>
    <w:rsid w:val="00340B03"/>
    <w:rsid w:val="00380AE7"/>
    <w:rsid w:val="00396774"/>
    <w:rsid w:val="003A6943"/>
    <w:rsid w:val="00410BA2"/>
    <w:rsid w:val="0042422B"/>
    <w:rsid w:val="00434074"/>
    <w:rsid w:val="00463C3B"/>
    <w:rsid w:val="004937AE"/>
    <w:rsid w:val="004E2970"/>
    <w:rsid w:val="004F64E0"/>
    <w:rsid w:val="005026DD"/>
    <w:rsid w:val="00513EFC"/>
    <w:rsid w:val="0052113B"/>
    <w:rsid w:val="00560FBA"/>
    <w:rsid w:val="00564951"/>
    <w:rsid w:val="00573BF9"/>
    <w:rsid w:val="005A4A49"/>
    <w:rsid w:val="005B1D68"/>
    <w:rsid w:val="005C454A"/>
    <w:rsid w:val="005F61C7"/>
    <w:rsid w:val="00611B37"/>
    <w:rsid w:val="006252B4"/>
    <w:rsid w:val="00646BA2"/>
    <w:rsid w:val="00675EA0"/>
    <w:rsid w:val="00676321"/>
    <w:rsid w:val="006A1D8F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82A04"/>
    <w:rsid w:val="0079663E"/>
    <w:rsid w:val="007B1F14"/>
    <w:rsid w:val="00815E58"/>
    <w:rsid w:val="00857E6B"/>
    <w:rsid w:val="008859B5"/>
    <w:rsid w:val="008968C4"/>
    <w:rsid w:val="008C11D9"/>
    <w:rsid w:val="008D7C1C"/>
    <w:rsid w:val="00901438"/>
    <w:rsid w:val="0092291B"/>
    <w:rsid w:val="00932D92"/>
    <w:rsid w:val="0095272C"/>
    <w:rsid w:val="00972024"/>
    <w:rsid w:val="009A4B0D"/>
    <w:rsid w:val="009F04D2"/>
    <w:rsid w:val="009F2BA7"/>
    <w:rsid w:val="009F6DA0"/>
    <w:rsid w:val="00A010FD"/>
    <w:rsid w:val="00A01182"/>
    <w:rsid w:val="00A5469C"/>
    <w:rsid w:val="00AD13CB"/>
    <w:rsid w:val="00AD3FD8"/>
    <w:rsid w:val="00AD7F6D"/>
    <w:rsid w:val="00B221B5"/>
    <w:rsid w:val="00B370A8"/>
    <w:rsid w:val="00B95A45"/>
    <w:rsid w:val="00BC7376"/>
    <w:rsid w:val="00BD669A"/>
    <w:rsid w:val="00C13F2B"/>
    <w:rsid w:val="00C43D65"/>
    <w:rsid w:val="00C80C91"/>
    <w:rsid w:val="00C84833"/>
    <w:rsid w:val="00C9044F"/>
    <w:rsid w:val="00CD26FB"/>
    <w:rsid w:val="00D2420D"/>
    <w:rsid w:val="00D30382"/>
    <w:rsid w:val="00D413F9"/>
    <w:rsid w:val="00D44E50"/>
    <w:rsid w:val="00D90060"/>
    <w:rsid w:val="00D92B95"/>
    <w:rsid w:val="00DB6137"/>
    <w:rsid w:val="00E03F71"/>
    <w:rsid w:val="00E14C08"/>
    <w:rsid w:val="00E154B5"/>
    <w:rsid w:val="00E232F0"/>
    <w:rsid w:val="00E52791"/>
    <w:rsid w:val="00E77A74"/>
    <w:rsid w:val="00E83195"/>
    <w:rsid w:val="00F00A4F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6F6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ar-SA" w:bidi="ar-SA"/>
      </w:rPr>
    </w:rPrDefault>
    <w:pPrDefault>
      <w:pPr>
        <w:spacing w:after="2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uiPriority="1" w:qFormat="1"/>
    <w:lsdException w:name="Default Paragraph Font" w:uiPriority="1"/>
    <w:lsdException w:name="Subtitle" w:uiPriority="2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69C"/>
    <w:rPr>
      <w:rFonts w:cs="Tahoma"/>
    </w:rPr>
  </w:style>
  <w:style w:type="paragraph" w:styleId="Heading1">
    <w:name w:val="heading 1"/>
    <w:basedOn w:val="Normal"/>
    <w:link w:val="Heading1Char"/>
    <w:uiPriority w:val="9"/>
    <w:qFormat/>
    <w:rsid w:val="001D585F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/>
      <w:b/>
      <w:bCs/>
      <w:color w:val="262626" w:themeColor="text1" w:themeTint="D9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1D585F"/>
    <w:pPr>
      <w:keepNext/>
      <w:keepLines/>
      <w:spacing w:after="40"/>
      <w:contextualSpacing/>
      <w:outlineLvl w:val="1"/>
    </w:pPr>
    <w:rPr>
      <w:rFonts w:asciiTheme="majorHAnsi" w:eastAsiaTheme="majorEastAsia" w:hAnsiTheme="majorHAnsi"/>
      <w:b/>
      <w:bCs/>
      <w:color w:val="007FAB" w:themeColor="accent1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1D585F"/>
    <w:pPr>
      <w:keepNext/>
      <w:keepLines/>
      <w:spacing w:after="0"/>
      <w:contextualSpacing/>
      <w:outlineLvl w:val="2"/>
    </w:pPr>
    <w:rPr>
      <w:rFonts w:eastAsiaTheme="majorEastAsia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85F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1D585F"/>
    <w:rPr>
      <w:rFonts w:asciiTheme="majorHAnsi" w:eastAsiaTheme="majorEastAsia" w:hAnsiTheme="majorHAnsi" w:cs="Tahoma"/>
      <w:b/>
      <w:bCs/>
      <w:color w:val="262626" w:themeColor="text1" w:themeTint="D9"/>
      <w:sz w:val="36"/>
      <w:szCs w:val="36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D585F"/>
    <w:rPr>
      <w:rFonts w:asciiTheme="majorHAnsi" w:eastAsiaTheme="majorEastAsia" w:hAnsiTheme="majorHAnsi" w:cs="Tahoma"/>
      <w:b/>
      <w:bCs/>
      <w:color w:val="007FAB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D585F"/>
    <w:rPr>
      <w:rFonts w:eastAsiaTheme="majorEastAsia" w:cs="Tahoma"/>
      <w:caps/>
    </w:rPr>
  </w:style>
  <w:style w:type="paragraph" w:styleId="Title">
    <w:name w:val="Title"/>
    <w:basedOn w:val="Normal"/>
    <w:link w:val="TitleChar"/>
    <w:uiPriority w:val="1"/>
    <w:qFormat/>
    <w:rsid w:val="001D585F"/>
    <w:pPr>
      <w:spacing w:after="0" w:line="216" w:lineRule="auto"/>
      <w:contextualSpacing/>
    </w:pPr>
    <w:rPr>
      <w:rFonts w:asciiTheme="majorHAnsi" w:eastAsiaTheme="majorEastAsia" w:hAnsiTheme="majorHAnsi"/>
      <w:b/>
      <w:bCs/>
      <w:color w:val="262626" w:themeColor="text1" w:themeTint="D9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"/>
    <w:rsid w:val="001D585F"/>
    <w:rPr>
      <w:rFonts w:asciiTheme="majorHAnsi" w:eastAsiaTheme="majorEastAsia" w:hAnsiTheme="majorHAnsi" w:cs="Tahoma"/>
      <w:b/>
      <w:bCs/>
      <w:color w:val="262626" w:themeColor="text1" w:themeTint="D9"/>
      <w:kern w:val="28"/>
      <w:sz w:val="70"/>
      <w:szCs w:val="70"/>
    </w:rPr>
  </w:style>
  <w:style w:type="paragraph" w:customStyle="1" w:styleId="a">
    <w:name w:val="معلومات جهة الاتصال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85F"/>
    <w:rPr>
      <w:rFonts w:asciiTheme="majorHAnsi" w:eastAsiaTheme="majorEastAsia" w:hAnsiTheme="majorHAnsi" w:cs="Tahoma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1D585F"/>
    <w:rPr>
      <w:rFonts w:cs="Tahoma"/>
      <w:b w:val="0"/>
      <w:i w:val="0"/>
      <w:iCs w:val="0"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007FAB" w:themeColor="accent1"/>
        <w:bottom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114980" w:themeColor="accent2"/>
        <w:bottom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017A8E" w:themeColor="accent3"/>
        <w:bottom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565445" w:themeColor="accent4"/>
        <w:bottom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A52319" w:themeColor="accent6"/>
        <w:bottom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customStyle="1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C47D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ar-SA" w:bidi="ar-SA"/>
      </w:rPr>
    </w:rPrDefault>
    <w:pPrDefault>
      <w:pPr>
        <w:spacing w:after="2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uiPriority="1" w:qFormat="1"/>
    <w:lsdException w:name="Default Paragraph Font" w:uiPriority="1"/>
    <w:lsdException w:name="Subtitle" w:uiPriority="2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69C"/>
    <w:rPr>
      <w:rFonts w:cs="Tahoma"/>
    </w:rPr>
  </w:style>
  <w:style w:type="paragraph" w:styleId="Heading1">
    <w:name w:val="heading 1"/>
    <w:basedOn w:val="Normal"/>
    <w:link w:val="Heading1Char"/>
    <w:uiPriority w:val="9"/>
    <w:qFormat/>
    <w:rsid w:val="001D585F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/>
      <w:b/>
      <w:bCs/>
      <w:color w:val="262626" w:themeColor="text1" w:themeTint="D9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1D585F"/>
    <w:pPr>
      <w:keepNext/>
      <w:keepLines/>
      <w:spacing w:after="40"/>
      <w:contextualSpacing/>
      <w:outlineLvl w:val="1"/>
    </w:pPr>
    <w:rPr>
      <w:rFonts w:asciiTheme="majorHAnsi" w:eastAsiaTheme="majorEastAsia" w:hAnsiTheme="majorHAnsi"/>
      <w:b/>
      <w:bCs/>
      <w:color w:val="007FAB" w:themeColor="accent1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1D585F"/>
    <w:pPr>
      <w:keepNext/>
      <w:keepLines/>
      <w:spacing w:after="0"/>
      <w:contextualSpacing/>
      <w:outlineLvl w:val="2"/>
    </w:pPr>
    <w:rPr>
      <w:rFonts w:eastAsiaTheme="majorEastAsia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85F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1D585F"/>
    <w:rPr>
      <w:rFonts w:asciiTheme="majorHAnsi" w:eastAsiaTheme="majorEastAsia" w:hAnsiTheme="majorHAnsi" w:cs="Tahoma"/>
      <w:b/>
      <w:bCs/>
      <w:color w:val="262626" w:themeColor="text1" w:themeTint="D9"/>
      <w:sz w:val="36"/>
      <w:szCs w:val="36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D585F"/>
    <w:rPr>
      <w:rFonts w:asciiTheme="majorHAnsi" w:eastAsiaTheme="majorEastAsia" w:hAnsiTheme="majorHAnsi" w:cs="Tahoma"/>
      <w:b/>
      <w:bCs/>
      <w:color w:val="007FAB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D585F"/>
    <w:rPr>
      <w:rFonts w:eastAsiaTheme="majorEastAsia" w:cs="Tahoma"/>
      <w:caps/>
    </w:rPr>
  </w:style>
  <w:style w:type="paragraph" w:styleId="Title">
    <w:name w:val="Title"/>
    <w:basedOn w:val="Normal"/>
    <w:link w:val="TitleChar"/>
    <w:uiPriority w:val="1"/>
    <w:qFormat/>
    <w:rsid w:val="001D585F"/>
    <w:pPr>
      <w:spacing w:after="0" w:line="216" w:lineRule="auto"/>
      <w:contextualSpacing/>
    </w:pPr>
    <w:rPr>
      <w:rFonts w:asciiTheme="majorHAnsi" w:eastAsiaTheme="majorEastAsia" w:hAnsiTheme="majorHAnsi"/>
      <w:b/>
      <w:bCs/>
      <w:color w:val="262626" w:themeColor="text1" w:themeTint="D9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"/>
    <w:rsid w:val="001D585F"/>
    <w:rPr>
      <w:rFonts w:asciiTheme="majorHAnsi" w:eastAsiaTheme="majorEastAsia" w:hAnsiTheme="majorHAnsi" w:cs="Tahoma"/>
      <w:b/>
      <w:bCs/>
      <w:color w:val="262626" w:themeColor="text1" w:themeTint="D9"/>
      <w:kern w:val="28"/>
      <w:sz w:val="70"/>
      <w:szCs w:val="70"/>
    </w:rPr>
  </w:style>
  <w:style w:type="paragraph" w:customStyle="1" w:styleId="a">
    <w:name w:val="معلومات جهة الاتصال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85F"/>
    <w:rPr>
      <w:rFonts w:asciiTheme="majorHAnsi" w:eastAsiaTheme="majorEastAsia" w:hAnsiTheme="majorHAnsi" w:cs="Tahoma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1D585F"/>
    <w:rPr>
      <w:rFonts w:cs="Tahoma"/>
      <w:b w:val="0"/>
      <w:i w:val="0"/>
      <w:iCs w:val="0"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007FAB" w:themeColor="accent1"/>
        <w:bottom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114980" w:themeColor="accent2"/>
        <w:bottom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017A8E" w:themeColor="accent3"/>
        <w:bottom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565445" w:themeColor="accent4"/>
        <w:bottom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A52319" w:themeColor="accent6"/>
        <w:bottom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customStyle="1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C47D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9F5AB4-8CC3-4993-A5A1-FEF09DB4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SMART</cp:lastModifiedBy>
  <cp:revision>14</cp:revision>
  <cp:lastPrinted>2025-07-05T05:54:00Z</cp:lastPrinted>
  <dcterms:created xsi:type="dcterms:W3CDTF">2017-07-01T01:24:00Z</dcterms:created>
  <dcterms:modified xsi:type="dcterms:W3CDTF">2025-07-05T05:55:00Z</dcterms:modified>
</cp:coreProperties>
</file>