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342E" w14:textId="77777777" w:rsidR="00523AB4" w:rsidRDefault="00A42BF4">
      <w:pPr>
        <w:pStyle w:val="Title"/>
      </w:pPr>
      <w:r>
        <w:t>ARCHIBOLD ARTHUR</w:t>
      </w:r>
    </w:p>
    <w:p w14:paraId="770CA5C5" w14:textId="77777777" w:rsidR="00523AB4" w:rsidRDefault="00A42BF4">
      <w:r>
        <w:t>P.O. Box DS 1441, Dansoman, Accra | Tel: +233-548-007-889</w:t>
      </w:r>
    </w:p>
    <w:p w14:paraId="3B406756" w14:textId="148E08DE" w:rsidR="00523AB4" w:rsidRDefault="00A42BF4">
      <w:r>
        <w:t xml:space="preserve">Email: </w:t>
      </w:r>
      <w:r w:rsidR="008C1E83">
        <w:t>Kwesiarthur6</w:t>
      </w:r>
      <w:r>
        <w:t>@yahoo.com</w:t>
      </w:r>
    </w:p>
    <w:p w14:paraId="30C90FF5" w14:textId="77777777" w:rsidR="00523AB4" w:rsidRDefault="00523AB4"/>
    <w:p w14:paraId="2C75E8F2" w14:textId="77777777" w:rsidR="00523AB4" w:rsidRDefault="00A42BF4">
      <w:pPr>
        <w:pStyle w:val="Heading2"/>
      </w:pPr>
      <w:r>
        <w:t>Professional Summary</w:t>
      </w:r>
    </w:p>
    <w:p w14:paraId="42765592" w14:textId="77777777" w:rsidR="00523AB4" w:rsidRDefault="00A42BF4">
      <w:r>
        <w:t>Dedicated and detail-oriented Civil Engineer with over 7 years of hands-on experience in site supervision, infrastructure development, and project execution. Proven leadership in coordinating large-scale construction and civil engineering works, with strong knowledge in structural design, safety protocols, and technical reporting. Highly adaptable, with a solid foundation suitable for supervisory roles in mining operations, particularly in civil infrastructure, site development, and safety enforcement.</w:t>
      </w:r>
    </w:p>
    <w:p w14:paraId="50BD8AB8" w14:textId="77777777" w:rsidR="00523AB4" w:rsidRDefault="00A42BF4">
      <w:pPr>
        <w:pStyle w:val="Heading2"/>
      </w:pPr>
      <w:r>
        <w:t>Core Competencies</w:t>
      </w:r>
    </w:p>
    <w:p w14:paraId="127F9607" w14:textId="77777777" w:rsidR="00523AB4" w:rsidRDefault="00A42BF4">
      <w:pPr>
        <w:pStyle w:val="ListBullet"/>
      </w:pPr>
      <w:r>
        <w:t>Site Supervision &amp; Civil Works</w:t>
      </w:r>
    </w:p>
    <w:p w14:paraId="43AB5492" w14:textId="77777777" w:rsidR="00523AB4" w:rsidRDefault="00A42BF4">
      <w:pPr>
        <w:pStyle w:val="ListBullet"/>
      </w:pPr>
      <w:r>
        <w:t>Health, Safety &amp; Environmental (HSE) Compliance</w:t>
      </w:r>
    </w:p>
    <w:p w14:paraId="1ED85090" w14:textId="77777777" w:rsidR="00523AB4" w:rsidRDefault="00A42BF4">
      <w:pPr>
        <w:pStyle w:val="ListBullet"/>
      </w:pPr>
      <w:r>
        <w:t>Team Coordination &amp; Contractor Management</w:t>
      </w:r>
    </w:p>
    <w:p w14:paraId="6B9770E3" w14:textId="77777777" w:rsidR="00523AB4" w:rsidRDefault="00A42BF4">
      <w:pPr>
        <w:pStyle w:val="ListBullet"/>
      </w:pPr>
      <w:r>
        <w:t>Earthworks &amp; Foundations</w:t>
      </w:r>
    </w:p>
    <w:p w14:paraId="2BD2A6BB" w14:textId="77777777" w:rsidR="00523AB4" w:rsidRDefault="00A42BF4">
      <w:pPr>
        <w:pStyle w:val="ListBullet"/>
      </w:pPr>
      <w:r>
        <w:t>Project Planning &amp; Execution</w:t>
      </w:r>
    </w:p>
    <w:p w14:paraId="4B532DEC" w14:textId="77777777" w:rsidR="00523AB4" w:rsidRDefault="00A42BF4">
      <w:pPr>
        <w:pStyle w:val="ListBullet"/>
      </w:pPr>
      <w:r>
        <w:t>Surveying &amp; As-Built Documentation</w:t>
      </w:r>
    </w:p>
    <w:p w14:paraId="51159658" w14:textId="77777777" w:rsidR="00523AB4" w:rsidRDefault="00A42BF4">
      <w:pPr>
        <w:pStyle w:val="ListBullet"/>
      </w:pPr>
      <w:r>
        <w:t>Materials Estimation &amp; Technical Reporting</w:t>
      </w:r>
    </w:p>
    <w:p w14:paraId="44357F1E" w14:textId="77777777" w:rsidR="00523AB4" w:rsidRDefault="00A42BF4">
      <w:pPr>
        <w:pStyle w:val="ListBullet"/>
      </w:pPr>
      <w:r>
        <w:t>AutoCAD, Prota Structure, SketchUp, Carson Civil Suite</w:t>
      </w:r>
    </w:p>
    <w:p w14:paraId="535A70DF" w14:textId="77777777" w:rsidR="00523AB4" w:rsidRDefault="00A42BF4">
      <w:pPr>
        <w:pStyle w:val="Heading2"/>
      </w:pPr>
      <w:r>
        <w:t>Professional Experience</w:t>
      </w:r>
    </w:p>
    <w:p w14:paraId="4FA90615" w14:textId="77777777" w:rsidR="00523AB4" w:rsidRDefault="00A42BF4">
      <w:r>
        <w:rPr>
          <w:b/>
        </w:rPr>
        <w:t>ADK Consortium – Consulting Resident Engineer</w:t>
      </w:r>
    </w:p>
    <w:p w14:paraId="225B4320" w14:textId="77777777" w:rsidR="00523AB4" w:rsidRDefault="00A42BF4">
      <w:r>
        <w:t>2021 – Present</w:t>
      </w:r>
    </w:p>
    <w:p w14:paraId="222AE0E4" w14:textId="77777777" w:rsidR="00523AB4" w:rsidRDefault="00A42BF4">
      <w:pPr>
        <w:pStyle w:val="ListBullet"/>
      </w:pPr>
      <w:r>
        <w:t>• Supervised major civil works for hospital infrastructure, including earthworks, drainage, foundations, and structural installations.</w:t>
      </w:r>
    </w:p>
    <w:p w14:paraId="6202627E" w14:textId="77777777" w:rsidR="00523AB4" w:rsidRDefault="00A42BF4">
      <w:pPr>
        <w:pStyle w:val="ListBullet"/>
      </w:pPr>
      <w:r>
        <w:t>• Ensured strict safety adherence on-site and led contractor teams across various construction phases.</w:t>
      </w:r>
    </w:p>
    <w:p w14:paraId="1089698C" w14:textId="77777777" w:rsidR="00523AB4" w:rsidRDefault="00A42BF4">
      <w:pPr>
        <w:pStyle w:val="ListBullet"/>
      </w:pPr>
      <w:r>
        <w:t>• Prepared detailed progress reports and facilitated daily site inspections with stakeholders.</w:t>
      </w:r>
    </w:p>
    <w:p w14:paraId="02A2D74F" w14:textId="77777777" w:rsidR="00523AB4" w:rsidRDefault="00A42BF4">
      <w:pPr>
        <w:pStyle w:val="ListBullet"/>
      </w:pPr>
      <w:r>
        <w:t>• Coordinated multiple subcontractors and trades to maintain work schedules and mitigate delays.</w:t>
      </w:r>
    </w:p>
    <w:p w14:paraId="3C2AB50F" w14:textId="77777777" w:rsidR="00523AB4" w:rsidRDefault="00A42BF4">
      <w:r>
        <w:rPr>
          <w:b/>
        </w:rPr>
        <w:t>Architectural &amp; Engineering Services Limited – Trainee Engineer (National Service)</w:t>
      </w:r>
    </w:p>
    <w:p w14:paraId="4D70E59B" w14:textId="77777777" w:rsidR="00523AB4" w:rsidRDefault="00A42BF4">
      <w:r>
        <w:t>September 2017 – August 2018</w:t>
      </w:r>
    </w:p>
    <w:p w14:paraId="7F253E07" w14:textId="77777777" w:rsidR="00523AB4" w:rsidRDefault="00A42BF4">
      <w:pPr>
        <w:pStyle w:val="ListBullet"/>
      </w:pPr>
      <w:r>
        <w:lastRenderedPageBreak/>
        <w:t>• Conducted topographic and as-built surveys for public sector infrastructure projects.</w:t>
      </w:r>
    </w:p>
    <w:p w14:paraId="52C980C3" w14:textId="77777777" w:rsidR="00523AB4" w:rsidRDefault="00A42BF4">
      <w:pPr>
        <w:pStyle w:val="ListBullet"/>
      </w:pPr>
      <w:r>
        <w:t>• Participated in field supervision and data collection in coordination with survey and engineering teams.</w:t>
      </w:r>
    </w:p>
    <w:p w14:paraId="175D9A2D" w14:textId="77777777" w:rsidR="00523AB4" w:rsidRDefault="00A42BF4">
      <w:pPr>
        <w:pStyle w:val="ListBullet"/>
      </w:pPr>
      <w:r>
        <w:t>• Assisted in producing technical documentation and survey plotting for civil works.</w:t>
      </w:r>
    </w:p>
    <w:p w14:paraId="7CF061F2" w14:textId="77777777" w:rsidR="00523AB4" w:rsidRDefault="00A42BF4">
      <w:r>
        <w:rPr>
          <w:b/>
        </w:rPr>
        <w:t>Architectural Creativity Excellence – Site Supervisor (Internship)</w:t>
      </w:r>
    </w:p>
    <w:p w14:paraId="2CEA8A8F" w14:textId="77777777" w:rsidR="00523AB4" w:rsidRDefault="00A42BF4">
      <w:r>
        <w:t>June 2016 – August 2016</w:t>
      </w:r>
    </w:p>
    <w:p w14:paraId="3CD25D5A" w14:textId="77777777" w:rsidR="00523AB4" w:rsidRDefault="00A42BF4">
      <w:pPr>
        <w:pStyle w:val="ListBullet"/>
      </w:pPr>
      <w:r>
        <w:t>• Oversaw general site activities and ensured compliance with civil specifications.</w:t>
      </w:r>
    </w:p>
    <w:p w14:paraId="6D541185" w14:textId="77777777" w:rsidR="00523AB4" w:rsidRDefault="00A42BF4">
      <w:pPr>
        <w:pStyle w:val="ListBullet"/>
      </w:pPr>
      <w:r>
        <w:t>• Measured and documented surface areas for cost estimation and materials planning.</w:t>
      </w:r>
    </w:p>
    <w:p w14:paraId="4D3114A0" w14:textId="77777777" w:rsidR="00523AB4" w:rsidRDefault="00A42BF4">
      <w:pPr>
        <w:pStyle w:val="Heading2"/>
      </w:pPr>
      <w:r>
        <w:t>Key Projects</w:t>
      </w:r>
    </w:p>
    <w:p w14:paraId="6EF11AF5" w14:textId="77777777" w:rsidR="00523AB4" w:rsidRDefault="00A42BF4">
      <w:pPr>
        <w:pStyle w:val="ListBullet"/>
      </w:pPr>
      <w:r>
        <w:t>• Sefwi Asawinso Government Hospital (World Bank-funded) – Completed</w:t>
      </w:r>
    </w:p>
    <w:p w14:paraId="32A42B3B" w14:textId="77777777" w:rsidR="00523AB4" w:rsidRDefault="00A42BF4">
      <w:pPr>
        <w:pStyle w:val="ListBullet"/>
      </w:pPr>
      <w:r>
        <w:t>• Twifo Hemang AGENDA 111 Hospital Project (Ongoing)</w:t>
      </w:r>
    </w:p>
    <w:p w14:paraId="5F1B446F" w14:textId="77777777" w:rsidR="00523AB4" w:rsidRDefault="00A42BF4">
      <w:pPr>
        <w:pStyle w:val="ListBullet"/>
      </w:pPr>
      <w:r>
        <w:t>• 4-storey residential building – Supervised full construction phase</w:t>
      </w:r>
    </w:p>
    <w:p w14:paraId="341D3389" w14:textId="77777777" w:rsidR="00523AB4" w:rsidRDefault="00A42BF4">
      <w:pPr>
        <w:pStyle w:val="ListBullet"/>
      </w:pPr>
      <w:r>
        <w:t>• Architectural and structural design of multiple single and two-storey buildings</w:t>
      </w:r>
    </w:p>
    <w:p w14:paraId="5F4EE71C" w14:textId="77777777" w:rsidR="00523AB4" w:rsidRDefault="00A42BF4">
      <w:pPr>
        <w:pStyle w:val="ListBullet"/>
      </w:pPr>
      <w:r>
        <w:t>• As-built surveys for the Ghana Food and Drugs Authority</w:t>
      </w:r>
    </w:p>
    <w:p w14:paraId="7104FCED" w14:textId="77777777" w:rsidR="00523AB4" w:rsidRDefault="00A42BF4">
      <w:pPr>
        <w:pStyle w:val="ListBullet"/>
      </w:pPr>
      <w:r>
        <w:t>• Research on “Causes of Flooding in Ghana and Mitigation Strategies”</w:t>
      </w:r>
    </w:p>
    <w:p w14:paraId="6768158B" w14:textId="77777777" w:rsidR="00523AB4" w:rsidRDefault="00A42BF4">
      <w:pPr>
        <w:pStyle w:val="ListBullet"/>
      </w:pPr>
      <w:r>
        <w:t>• Independent Site Reconnaissance – Health Infrastructure Assessment (May 2025): Independently conducted site reconnaissance on two proposed project sites: Jukwa Health Centre and Twifo Hemang Health Centre, under the Ghana Health Service’s rehabilitation and extension of existing health centers project. Using strong PR and interpersonal skills, gathered detailed technical and operational information from both facilities and the District Health Directorate without prior formal introduction.</w:t>
      </w:r>
    </w:p>
    <w:p w14:paraId="1F0F62AB" w14:textId="77777777" w:rsidR="00523AB4" w:rsidRDefault="00A42BF4">
      <w:pPr>
        <w:pStyle w:val="Heading2"/>
      </w:pPr>
      <w:r>
        <w:t>Education &amp; Certifications</w:t>
      </w:r>
    </w:p>
    <w:p w14:paraId="2C49068D" w14:textId="77777777" w:rsidR="00523AB4" w:rsidRDefault="00A42BF4">
      <w:r>
        <w:rPr>
          <w:b/>
        </w:rPr>
        <w:t>Accra Technical University</w:t>
      </w:r>
    </w:p>
    <w:p w14:paraId="088D0D31" w14:textId="77777777" w:rsidR="00523AB4" w:rsidRDefault="00A42BF4">
      <w:r>
        <w:t>HND in Civil Engineering (First Class Honours)</w:t>
      </w:r>
    </w:p>
    <w:p w14:paraId="263FCC98" w14:textId="77777777" w:rsidR="00523AB4" w:rsidRDefault="00A42BF4">
      <w:r>
        <w:t>August 2014 – June 2017</w:t>
      </w:r>
    </w:p>
    <w:p w14:paraId="7898BB1B" w14:textId="77777777" w:rsidR="00523AB4" w:rsidRDefault="00A42BF4">
      <w:pPr>
        <w:pStyle w:val="ListBullet"/>
      </w:pPr>
      <w:r>
        <w:t>• First Class HND in Civil Engineering (Accra Technical University)</w:t>
      </w:r>
    </w:p>
    <w:p w14:paraId="164EFD7D" w14:textId="5B28CAD9" w:rsidR="00523AB4" w:rsidRDefault="00A42BF4">
      <w:pPr>
        <w:pStyle w:val="ListBullet"/>
      </w:pPr>
      <w:r>
        <w:t>• Training in AutoCAD, Prota Structure,</w:t>
      </w:r>
      <w:r w:rsidR="005C2FB4">
        <w:t xml:space="preserve"> Sketch Up, Lumion</w:t>
      </w:r>
      <w:r w:rsidR="00BB3444">
        <w:t>.</w:t>
      </w:r>
    </w:p>
    <w:p w14:paraId="6F5F4F7E" w14:textId="77777777" w:rsidR="00523AB4" w:rsidRDefault="00A42BF4">
      <w:pPr>
        <w:pStyle w:val="Heading2"/>
      </w:pPr>
      <w:r>
        <w:t>Achievements</w:t>
      </w:r>
    </w:p>
    <w:p w14:paraId="36797F9F" w14:textId="77777777" w:rsidR="00523AB4" w:rsidRDefault="00A42BF4">
      <w:pPr>
        <w:pStyle w:val="ListBullet"/>
      </w:pPr>
      <w:r>
        <w:t>• Graduated with First Class Honours in Civil Engineering</w:t>
      </w:r>
    </w:p>
    <w:p w14:paraId="6E21D159" w14:textId="77777777" w:rsidR="00523AB4" w:rsidRDefault="00A42BF4">
      <w:pPr>
        <w:pStyle w:val="ListBullet"/>
      </w:pPr>
      <w:r>
        <w:t>• Successfully led and completed a major World Bank-funded hospital project</w:t>
      </w:r>
    </w:p>
    <w:p w14:paraId="22693453" w14:textId="77777777" w:rsidR="00523AB4" w:rsidRDefault="00A42BF4">
      <w:pPr>
        <w:pStyle w:val="Heading2"/>
      </w:pPr>
      <w:r>
        <w:t>Referees</w:t>
      </w:r>
    </w:p>
    <w:p w14:paraId="39092AB2" w14:textId="77777777" w:rsidR="00523AB4" w:rsidRDefault="00A42BF4">
      <w:pPr>
        <w:pStyle w:val="ListBullet"/>
      </w:pPr>
      <w:r>
        <w:t>• David Kwame Amoah – Civil Engineer | +233-244-653-052</w:t>
      </w:r>
    </w:p>
    <w:p w14:paraId="2FB7C0A3" w14:textId="77777777" w:rsidR="00523AB4" w:rsidRDefault="00A42BF4">
      <w:pPr>
        <w:pStyle w:val="ListBullet"/>
      </w:pPr>
      <w:r>
        <w:t>• Bright Aforla – Civil Engineer | +233-274-075-702</w:t>
      </w:r>
    </w:p>
    <w:p w14:paraId="3765FC1D" w14:textId="77777777" w:rsidR="00523AB4" w:rsidRDefault="00A42BF4">
      <w:pPr>
        <w:pStyle w:val="ListBullet"/>
      </w:pPr>
      <w:r>
        <w:t>• Isaac Acheampong – Civil Engineer | +233-24-362-4705</w:t>
      </w:r>
    </w:p>
    <w:p w14:paraId="5E85C8A3" w14:textId="77777777" w:rsidR="00523AB4" w:rsidRDefault="00A42BF4">
      <w:pPr>
        <w:pStyle w:val="ListBullet"/>
      </w:pPr>
      <w:r>
        <w:lastRenderedPageBreak/>
        <w:t>• Ing. Isaac Acheampong (ADK Consortium) – +233-24-362-4705</w:t>
      </w:r>
    </w:p>
    <w:sectPr w:rsidR="00523A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8459701">
    <w:abstractNumId w:val="8"/>
  </w:num>
  <w:num w:numId="2" w16cid:durableId="685837653">
    <w:abstractNumId w:val="6"/>
  </w:num>
  <w:num w:numId="3" w16cid:durableId="1117138951">
    <w:abstractNumId w:val="5"/>
  </w:num>
  <w:num w:numId="4" w16cid:durableId="1481729233">
    <w:abstractNumId w:val="4"/>
  </w:num>
  <w:num w:numId="5" w16cid:durableId="824662835">
    <w:abstractNumId w:val="7"/>
  </w:num>
  <w:num w:numId="6" w16cid:durableId="1614248453">
    <w:abstractNumId w:val="3"/>
  </w:num>
  <w:num w:numId="7" w16cid:durableId="741947978">
    <w:abstractNumId w:val="2"/>
  </w:num>
  <w:num w:numId="8" w16cid:durableId="2123643280">
    <w:abstractNumId w:val="1"/>
  </w:num>
  <w:num w:numId="9" w16cid:durableId="45148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7689"/>
    <w:rsid w:val="0029639D"/>
    <w:rsid w:val="00326F90"/>
    <w:rsid w:val="00523AB4"/>
    <w:rsid w:val="005C2FB4"/>
    <w:rsid w:val="00674A82"/>
    <w:rsid w:val="008C1E83"/>
    <w:rsid w:val="00987CCE"/>
    <w:rsid w:val="009D325C"/>
    <w:rsid w:val="00A42BF4"/>
    <w:rsid w:val="00AA1D8D"/>
    <w:rsid w:val="00B47730"/>
    <w:rsid w:val="00BB344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58211"/>
  <w14:defaultImageDpi w14:val="300"/>
  <w15:docId w15:val="{4775C562-6A06-5341-B35E-D4A656CB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the6boakyes@gmail.com</cp:lastModifiedBy>
  <cp:revision>2</cp:revision>
  <dcterms:created xsi:type="dcterms:W3CDTF">2025-08-13T11:18:00Z</dcterms:created>
  <dcterms:modified xsi:type="dcterms:W3CDTF">2025-08-13T11:18:00Z</dcterms:modified>
  <cp:category/>
</cp:coreProperties>
</file>