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B6054" w14:textId="77777777" w:rsidR="00AC1B63" w:rsidRDefault="008A12C7">
      <w:pPr>
        <w:pStyle w:val="a8"/>
      </w:pPr>
      <w:r>
        <w:rPr>
          <w:rFonts w:hint="cs"/>
        </w:rPr>
        <w:t>A</w:t>
      </w:r>
      <w:r>
        <w:t>HMED SHAABAN FAHMY</w:t>
      </w:r>
    </w:p>
    <w:p w14:paraId="4C4B20A0" w14:textId="53D45D1E" w:rsidR="00AC1B63" w:rsidRDefault="008A12C7">
      <w:r>
        <w:t>📍 Open to Relocate – Saudi Arabia</w:t>
      </w:r>
      <w:r>
        <w:br/>
        <w:t xml:space="preserve">📞 +966 </w:t>
      </w:r>
      <w:r>
        <w:rPr>
          <w:rFonts w:hint="cs"/>
        </w:rPr>
        <w:t>0549019220</w:t>
      </w:r>
      <w:r>
        <w:br/>
        <w:t>✉️ shaabanahmed384@gmail.com</w:t>
      </w:r>
    </w:p>
    <w:p w14:paraId="792F771C" w14:textId="77777777" w:rsidR="00AC1B63" w:rsidRDefault="008A12C7">
      <w:pPr>
        <w:pStyle w:val="1"/>
      </w:pPr>
      <w:r>
        <w:t>Professional Summary</w:t>
      </w:r>
    </w:p>
    <w:p w14:paraId="2CF96DFA" w14:textId="77777777" w:rsidR="00AC1B63" w:rsidRDefault="008A12C7">
      <w:pPr>
        <w:rPr>
          <w:rtl/>
        </w:rPr>
      </w:pPr>
      <w:r>
        <w:t>Civil Engineer with 8+ years of experience in supervising construction projects including high-rise towers, residential buildings, and institutional projects. Skilled in structural analysis, finishing works, project planning, budget management, and HSE compliance. Proven ability to manage subcontractors, optimize construction methods, and deliver projects on time and within budget.</w:t>
      </w:r>
    </w:p>
    <w:p w14:paraId="398C150A" w14:textId="4E0FE6D7" w:rsidR="0081071D" w:rsidRDefault="0081071D" w:rsidP="0081071D">
      <w:r w:rsidRPr="0081071D">
        <w:rPr>
          <w:rFonts w:hint="cs"/>
          <w:highlight w:val="yellow"/>
        </w:rPr>
        <w:t>The Saudi Council of Engineers registration has been completed</w:t>
      </w:r>
      <w:r w:rsidRPr="0081071D">
        <w:rPr>
          <w:rFonts w:hint="cs"/>
          <w:highlight w:val="yellow"/>
          <w:rtl/>
        </w:rPr>
        <w:t>."</w:t>
      </w:r>
    </w:p>
    <w:p w14:paraId="77FCCC96" w14:textId="77777777" w:rsidR="00AC1B63" w:rsidRDefault="008A12C7">
      <w:pPr>
        <w:pStyle w:val="1"/>
      </w:pPr>
      <w:r>
        <w:t>Work Experience</w:t>
      </w:r>
    </w:p>
    <w:p w14:paraId="38417C3F" w14:textId="77777777" w:rsidR="00AC1B63" w:rsidRDefault="008A12C7">
      <w:pPr>
        <w:pStyle w:val="21"/>
      </w:pPr>
      <w:r>
        <w:t>Site Engineer – SMI Engineering Consultancy Office</w:t>
      </w:r>
    </w:p>
    <w:p w14:paraId="434849FD" w14:textId="77777777" w:rsidR="00AC1B63" w:rsidRDefault="008A12C7">
      <w:r>
        <w:t>Egypt | Feb 2022 – Aug 2025</w:t>
      </w:r>
    </w:p>
    <w:p w14:paraId="474B453A" w14:textId="77777777" w:rsidR="00AC1B63" w:rsidRDefault="008A12C7">
      <w:pPr>
        <w:pStyle w:val="a0"/>
      </w:pPr>
      <w:r>
        <w:t>• Supervised construction of multiple communication network towers across Egypt.</w:t>
      </w:r>
    </w:p>
    <w:p w14:paraId="2DABA580" w14:textId="77777777" w:rsidR="00AC1B63" w:rsidRDefault="008A12C7">
      <w:pPr>
        <w:pStyle w:val="a0"/>
      </w:pPr>
      <w:r>
        <w:t>• Coordinated with contractors and ensured compliance with safety and quality standards.</w:t>
      </w:r>
    </w:p>
    <w:p w14:paraId="2CF8FAC4" w14:textId="77777777" w:rsidR="00AC1B63" w:rsidRDefault="008A12C7">
      <w:pPr>
        <w:pStyle w:val="a0"/>
      </w:pPr>
      <w:r>
        <w:t>• Monitored schedules and reduced project delays by 15% through efficient planning.</w:t>
      </w:r>
    </w:p>
    <w:p w14:paraId="66B8EDD1" w14:textId="77777777" w:rsidR="00AC1B63" w:rsidRDefault="008A12C7">
      <w:pPr>
        <w:pStyle w:val="21"/>
      </w:pPr>
      <w:r>
        <w:t>Site Engineer – Al Marwa Company</w:t>
      </w:r>
    </w:p>
    <w:p w14:paraId="5F88691A" w14:textId="77777777" w:rsidR="00AC1B63" w:rsidRDefault="008A12C7">
      <w:r>
        <w:t>Cairo, Egypt | 1 Year</w:t>
      </w:r>
    </w:p>
    <w:p w14:paraId="0F350628" w14:textId="77777777" w:rsidR="00AC1B63" w:rsidRDefault="008A12C7">
      <w:pPr>
        <w:pStyle w:val="a0"/>
      </w:pPr>
      <w:r>
        <w:t>• Oversaw construction of 2 residential towers (5 floors each).</w:t>
      </w:r>
    </w:p>
    <w:p w14:paraId="0039DBBE" w14:textId="77777777" w:rsidR="00AC1B63" w:rsidRDefault="008A12C7">
      <w:pPr>
        <w:pStyle w:val="a0"/>
      </w:pPr>
      <w:r>
        <w:t>• Ensured 100% adherence to design specifications and safety regulations.</w:t>
      </w:r>
    </w:p>
    <w:p w14:paraId="46AFA5C5" w14:textId="77777777" w:rsidR="00AC1B63" w:rsidRDefault="008A12C7">
      <w:pPr>
        <w:pStyle w:val="a0"/>
      </w:pPr>
      <w:r>
        <w:t>• Collaborated with subcontractors to deliver work on schedule.</w:t>
      </w:r>
    </w:p>
    <w:p w14:paraId="5B7754AD" w14:textId="77777777" w:rsidR="00AC1B63" w:rsidRDefault="008A12C7">
      <w:pPr>
        <w:pStyle w:val="21"/>
      </w:pPr>
      <w:r>
        <w:t>Site Engineer – The Engineering Company</w:t>
      </w:r>
    </w:p>
    <w:p w14:paraId="0BF85E79" w14:textId="77777777" w:rsidR="00AC1B63" w:rsidRDefault="008A12C7">
      <w:r>
        <w:t>New Administrative Capital, Egypt | 1 Year</w:t>
      </w:r>
    </w:p>
    <w:p w14:paraId="524CF177" w14:textId="77777777" w:rsidR="00AC1B63" w:rsidRDefault="008A12C7">
      <w:pPr>
        <w:pStyle w:val="a0"/>
      </w:pPr>
      <w:r>
        <w:t>• Supervised implementation of 2 high-rise towers (9 floors each).</w:t>
      </w:r>
    </w:p>
    <w:p w14:paraId="6CD85432" w14:textId="77777777" w:rsidR="00AC1B63" w:rsidRDefault="008A12C7">
      <w:pPr>
        <w:pStyle w:val="a0"/>
      </w:pPr>
      <w:r>
        <w:t>• Optimized construction workflow, reducing costs by 10%.</w:t>
      </w:r>
    </w:p>
    <w:p w14:paraId="4222E691" w14:textId="77777777" w:rsidR="00AC1B63" w:rsidRDefault="008A12C7">
      <w:pPr>
        <w:pStyle w:val="21"/>
      </w:pPr>
      <w:r>
        <w:t>Site Engineer – The Engineering Company</w:t>
      </w:r>
    </w:p>
    <w:p w14:paraId="4FF431CD" w14:textId="77777777" w:rsidR="00AC1B63" w:rsidRDefault="008A12C7">
      <w:r>
        <w:t>Giza, Egypt | 3 Years</w:t>
      </w:r>
    </w:p>
    <w:p w14:paraId="6627593E" w14:textId="77777777" w:rsidR="00AC1B63" w:rsidRDefault="008A12C7">
      <w:pPr>
        <w:pStyle w:val="a0"/>
      </w:pPr>
      <w:r>
        <w:t>• Led construction of 5 residential towers (10 floors each).</w:t>
      </w:r>
    </w:p>
    <w:p w14:paraId="0E977C37" w14:textId="77777777" w:rsidR="00AC1B63" w:rsidRDefault="008A12C7">
      <w:pPr>
        <w:pStyle w:val="a0"/>
      </w:pPr>
      <w:r>
        <w:t>• Implemented quality control procedures that improved on-site safety by 20%.</w:t>
      </w:r>
    </w:p>
    <w:p w14:paraId="6484F18A" w14:textId="77777777" w:rsidR="00AC1B63" w:rsidRDefault="008A12C7">
      <w:pPr>
        <w:pStyle w:val="21"/>
      </w:pPr>
      <w:r>
        <w:t>Site Engineer – Al-Ahram Company</w:t>
      </w:r>
    </w:p>
    <w:p w14:paraId="5B3337BD" w14:textId="77777777" w:rsidR="00AC1B63" w:rsidRDefault="008A12C7">
      <w:r>
        <w:t>Suez, Egypt | 5 Months</w:t>
      </w:r>
    </w:p>
    <w:p w14:paraId="56EE2A1F" w14:textId="77777777" w:rsidR="00AC1B63" w:rsidRDefault="008A12C7">
      <w:pPr>
        <w:pStyle w:val="a0"/>
      </w:pPr>
      <w:r>
        <w:t>• Supervised construction of the Faculty of Medicine (5-story building) in Suez.</w:t>
      </w:r>
    </w:p>
    <w:p w14:paraId="09D2C6A6" w14:textId="77777777" w:rsidR="00AC1B63" w:rsidRDefault="008A12C7">
      <w:pPr>
        <w:pStyle w:val="a0"/>
      </w:pPr>
      <w:r>
        <w:t>• Coordinated with design team and ensured project delivery according to university standards.</w:t>
      </w:r>
    </w:p>
    <w:p w14:paraId="761B8A8B" w14:textId="77777777" w:rsidR="00AC1B63" w:rsidRDefault="008A12C7">
      <w:pPr>
        <w:pStyle w:val="1"/>
      </w:pPr>
      <w:r>
        <w:t>Education</w:t>
      </w:r>
    </w:p>
    <w:p w14:paraId="199EF833" w14:textId="52E7AC64" w:rsidR="00AC1B63" w:rsidRDefault="00BF545C">
      <w:r>
        <w:rPr>
          <w:rFonts w:hint="cs"/>
        </w:rPr>
        <w:t>B.S in civil engineering with good grade</w:t>
      </w:r>
      <w:r w:rsidR="009B3317">
        <w:rPr>
          <w:rFonts w:hint="cs"/>
        </w:rPr>
        <w:t xml:space="preserve">  </w:t>
      </w:r>
      <w:r>
        <w:rPr>
          <w:rFonts w:hint="cs"/>
        </w:rPr>
        <w:t xml:space="preserve"> (201</w:t>
      </w:r>
      <w:r w:rsidR="009B3317">
        <w:rPr>
          <w:rFonts w:hint="cs"/>
        </w:rPr>
        <w:t>7</w:t>
      </w:r>
      <w:r>
        <w:rPr>
          <w:rFonts w:hint="cs"/>
        </w:rPr>
        <w:t xml:space="preserve">) </w:t>
      </w:r>
      <w:r>
        <w:t>Cairo, Egypt</w:t>
      </w:r>
      <w:r>
        <w:br/>
        <w:t>Graduation Project: Concrete Structures (Excellent Grade)</w:t>
      </w:r>
    </w:p>
    <w:p w14:paraId="02A48031" w14:textId="77777777" w:rsidR="00AC1B63" w:rsidRDefault="008A12C7">
      <w:pPr>
        <w:pStyle w:val="1"/>
      </w:pPr>
      <w:r>
        <w:t>Technical Skills</w:t>
      </w:r>
    </w:p>
    <w:p w14:paraId="7BD68C19" w14:textId="77777777" w:rsidR="00AC1B63" w:rsidRDefault="008A12C7">
      <w:r>
        <w:t>• Software: AutoCAD, SAP2000 v18, Etabs, Revit, Primavera P6</w:t>
      </w:r>
      <w:r>
        <w:br/>
        <w:t>• Construction: Structural Analysis, Concrete Structures, Finishing Works, Quantity Surveying</w:t>
      </w:r>
      <w:r>
        <w:br/>
        <w:t>• Project Management: Scheduling, Budget Control, HSE Compliance, Quality Assurance</w:t>
      </w:r>
    </w:p>
    <w:p w14:paraId="70C9930B" w14:textId="77777777" w:rsidR="00AC1B63" w:rsidRDefault="008A12C7">
      <w:pPr>
        <w:pStyle w:val="1"/>
      </w:pPr>
      <w:r>
        <w:t>Languages</w:t>
      </w:r>
    </w:p>
    <w:p w14:paraId="001AF66D" w14:textId="77777777" w:rsidR="00AC1B63" w:rsidRDefault="008A12C7">
      <w:r>
        <w:t>• Arabic – Native</w:t>
      </w:r>
      <w:r>
        <w:br/>
        <w:t>• English – Intermediate (B2)</w:t>
      </w:r>
    </w:p>
    <w:p w14:paraId="256C5697" w14:textId="77777777" w:rsidR="00AC1B63" w:rsidRDefault="008A12C7">
      <w:pPr>
        <w:pStyle w:val="1"/>
      </w:pPr>
      <w:r>
        <w:t>Key Achievements</w:t>
      </w:r>
    </w:p>
    <w:p w14:paraId="4842B207" w14:textId="77777777" w:rsidR="00AC1B63" w:rsidRDefault="008A12C7">
      <w:r>
        <w:t>• Successfully delivered 100% of projects within budget and deadlines.</w:t>
      </w:r>
      <w:r>
        <w:br/>
        <w:t>• Increased on-site efficiency by 20% using modern management techniques.</w:t>
      </w:r>
      <w:r>
        <w:br/>
        <w:t>• Improved safety compliance across multiple projects with zero major incidents.</w:t>
      </w:r>
    </w:p>
    <w:sectPr w:rsidR="00AC1B6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98369264">
    <w:abstractNumId w:val="8"/>
  </w:num>
  <w:num w:numId="2" w16cid:durableId="1089733337">
    <w:abstractNumId w:val="6"/>
  </w:num>
  <w:num w:numId="3" w16cid:durableId="835850465">
    <w:abstractNumId w:val="5"/>
  </w:num>
  <w:num w:numId="4" w16cid:durableId="709065284">
    <w:abstractNumId w:val="4"/>
  </w:num>
  <w:num w:numId="5" w16cid:durableId="953557619">
    <w:abstractNumId w:val="7"/>
  </w:num>
  <w:num w:numId="6" w16cid:durableId="1871917624">
    <w:abstractNumId w:val="3"/>
  </w:num>
  <w:num w:numId="7" w16cid:durableId="1929925159">
    <w:abstractNumId w:val="2"/>
  </w:num>
  <w:num w:numId="8" w16cid:durableId="1109006475">
    <w:abstractNumId w:val="1"/>
  </w:num>
  <w:num w:numId="9" w16cid:durableId="32042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25FD"/>
    <w:rsid w:val="0029639D"/>
    <w:rsid w:val="00326F90"/>
    <w:rsid w:val="003C4036"/>
    <w:rsid w:val="0081071D"/>
    <w:rsid w:val="008A12C7"/>
    <w:rsid w:val="009B3317"/>
    <w:rsid w:val="00AA1D8D"/>
    <w:rsid w:val="00AC1B63"/>
    <w:rsid w:val="00B47730"/>
    <w:rsid w:val="00BF545C"/>
    <w:rsid w:val="00CB0664"/>
    <w:rsid w:val="00F32D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3700B"/>
  <w14:defaultImageDpi w14:val="300"/>
  <w15:docId w15:val="{88920B11-99E5-2F48-9539-FB3C05BA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201554826667</cp:lastModifiedBy>
  <cp:revision>5</cp:revision>
  <dcterms:created xsi:type="dcterms:W3CDTF">2013-12-23T23:15:00Z</dcterms:created>
  <dcterms:modified xsi:type="dcterms:W3CDTF">2025-09-29T13:45:00Z</dcterms:modified>
  <cp:category/>
</cp:coreProperties>
</file>