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44"/>
        <w:gridCol w:w="2579"/>
      </w:tblGrid>
      <w:tr w:rsidR="004F7CDA" w:rsidRPr="00D35D93" w14:paraId="296C35EC" w14:textId="77777777" w:rsidTr="008978F3">
        <w:trPr>
          <w:trHeight w:val="1728"/>
        </w:trPr>
        <w:tc>
          <w:tcPr>
            <w:tcW w:w="8744" w:type="dxa"/>
          </w:tcPr>
          <w:p w14:paraId="77CCB023" w14:textId="77777777" w:rsidR="004F7CDA" w:rsidRPr="00180F5B" w:rsidRDefault="004F7CDA" w:rsidP="008857E9">
            <w:pPr>
              <w:spacing w:line="276" w:lineRule="auto"/>
              <w:rPr>
                <w:rFonts w:asciiTheme="minorHAnsi" w:hAnsiTheme="minorHAnsi" w:cstheme="minorHAnsi"/>
                <w:color w:val="000000" w:themeColor="text1"/>
                <w:sz w:val="44"/>
                <w:szCs w:val="44"/>
              </w:rPr>
            </w:pPr>
            <w:r w:rsidRPr="00180F5B">
              <w:rPr>
                <w:rFonts w:asciiTheme="minorHAnsi" w:hAnsiTheme="minorHAnsi" w:cstheme="minorHAnsi"/>
                <w:color w:val="000000" w:themeColor="text1"/>
                <w:sz w:val="44"/>
                <w:szCs w:val="44"/>
              </w:rPr>
              <w:t>Sayyed Ejaz Ali</w:t>
            </w:r>
          </w:p>
          <w:p w14:paraId="028E1BF7" w14:textId="4722BEE3" w:rsidR="004F7CDA" w:rsidRPr="00297629" w:rsidRDefault="004F7CDA" w:rsidP="0097619C">
            <w:pPr>
              <w:rPr>
                <w:rFonts w:asciiTheme="minorHAnsi" w:eastAsia="Arial" w:hAnsiTheme="minorHAnsi" w:cstheme="minorHAnsi"/>
              </w:rPr>
            </w:pPr>
            <w:r w:rsidRPr="00297629">
              <w:rPr>
                <w:rFonts w:asciiTheme="minorHAnsi" w:hAnsiTheme="minorHAnsi" w:cstheme="minorHAnsi"/>
                <w:bCs/>
                <w:color w:val="000000" w:themeColor="text1"/>
              </w:rPr>
              <w:t>Mobile:</w:t>
            </w:r>
            <w:r w:rsidRPr="00297629">
              <w:rPr>
                <w:rFonts w:asciiTheme="minorHAnsi" w:hAnsiTheme="minorHAnsi" w:cstheme="minorHAnsi"/>
                <w:b/>
                <w:color w:val="000000" w:themeColor="text1"/>
              </w:rPr>
              <w:t xml:space="preserve"> </w:t>
            </w:r>
            <w:r w:rsidRPr="00297629">
              <w:rPr>
                <w:rFonts w:asciiTheme="minorHAnsi" w:hAnsiTheme="minorHAnsi" w:cstheme="minorHAnsi"/>
                <w:bCs/>
              </w:rPr>
              <w:t xml:space="preserve">+966 </w:t>
            </w:r>
            <w:r w:rsidRPr="00297629">
              <w:rPr>
                <w:rFonts w:asciiTheme="minorHAnsi" w:eastAsia="Arial" w:hAnsiTheme="minorHAnsi" w:cstheme="minorHAnsi"/>
              </w:rPr>
              <w:t xml:space="preserve">556157794  </w:t>
            </w:r>
            <w:r w:rsidR="00087A26">
              <w:rPr>
                <w:rFonts w:asciiTheme="minorHAnsi" w:eastAsia="Arial" w:hAnsiTheme="minorHAnsi" w:cstheme="minorHAnsi"/>
              </w:rPr>
              <w:t xml:space="preserve">| +966 </w:t>
            </w:r>
            <w:r w:rsidR="00087A26" w:rsidRPr="00087A26">
              <w:rPr>
                <w:rFonts w:asciiTheme="minorHAnsi" w:eastAsia="Arial" w:hAnsiTheme="minorHAnsi" w:cstheme="minorHAnsi"/>
              </w:rPr>
              <w:t>547415253</w:t>
            </w:r>
          </w:p>
          <w:p w14:paraId="20D37FEA" w14:textId="77777777" w:rsidR="004F7CDA" w:rsidRPr="00297629" w:rsidRDefault="004F7CDA" w:rsidP="0097619C">
            <w:pPr>
              <w:rPr>
                <w:rFonts w:asciiTheme="minorHAnsi" w:hAnsiTheme="minorHAnsi" w:cstheme="minorHAnsi"/>
                <w:u w:val="single"/>
              </w:rPr>
            </w:pPr>
            <w:r w:rsidRPr="00297629">
              <w:rPr>
                <w:rFonts w:asciiTheme="minorHAnsi" w:hAnsiTheme="minorHAnsi" w:cstheme="minorHAnsi"/>
                <w:bCs/>
                <w:color w:val="000000" w:themeColor="text1"/>
              </w:rPr>
              <w:t>Email:</w:t>
            </w:r>
            <w:r w:rsidRPr="00297629">
              <w:rPr>
                <w:rFonts w:asciiTheme="minorHAnsi" w:hAnsiTheme="minorHAnsi" w:cstheme="minorHAnsi"/>
                <w:b/>
                <w:color w:val="000000" w:themeColor="text1"/>
              </w:rPr>
              <w:t xml:space="preserve"> </w:t>
            </w:r>
            <w:hyperlink r:id="rId8" w:history="1">
              <w:r w:rsidRPr="00297629">
                <w:rPr>
                  <w:rStyle w:val="Hyperlink"/>
                  <w:rFonts w:asciiTheme="minorHAnsi" w:hAnsiTheme="minorHAnsi" w:cstheme="minorHAnsi"/>
                  <w:color w:val="000000" w:themeColor="text1"/>
                </w:rPr>
                <w:t>sayyedali101@outlook.com</w:t>
              </w:r>
            </w:hyperlink>
          </w:p>
          <w:p w14:paraId="6CDEFBCA" w14:textId="77777777" w:rsidR="004F7CDA" w:rsidRPr="00D35D93" w:rsidRDefault="004F7CDA" w:rsidP="0097619C">
            <w:pPr>
              <w:rPr>
                <w:rFonts w:asciiTheme="minorHAnsi" w:hAnsiTheme="minorHAnsi" w:cstheme="minorHAnsi"/>
                <w:u w:val="single"/>
              </w:rPr>
            </w:pPr>
          </w:p>
          <w:p w14:paraId="416E65AD" w14:textId="43A406D6" w:rsidR="004F7CDA" w:rsidRPr="00D35D93" w:rsidRDefault="004F7CDA" w:rsidP="008857E9">
            <w:pPr>
              <w:rPr>
                <w:rFonts w:asciiTheme="minorHAnsi" w:hAnsiTheme="minorHAnsi" w:cstheme="minorHAnsi"/>
                <w:b/>
                <w:bCs/>
                <w:i/>
                <w:iCs/>
                <w:color w:val="002060"/>
                <w:sz w:val="18"/>
                <w:szCs w:val="18"/>
              </w:rPr>
            </w:pPr>
            <w:r w:rsidRPr="00D35D93">
              <w:rPr>
                <w:rFonts w:asciiTheme="minorHAnsi" w:hAnsiTheme="minorHAnsi" w:cstheme="minorHAnsi"/>
                <w:color w:val="002060"/>
                <w:sz w:val="18"/>
                <w:szCs w:val="18"/>
              </w:rPr>
              <w:t xml:space="preserve">Microsoft Certified Data Analyst - DA – 100 </w:t>
            </w:r>
          </w:p>
          <w:p w14:paraId="433F69E6" w14:textId="06A71E88" w:rsidR="004F7CDA" w:rsidRPr="00D35D93" w:rsidRDefault="004F7CDA" w:rsidP="006F61C3">
            <w:pPr>
              <w:rPr>
                <w:rFonts w:asciiTheme="minorHAnsi" w:hAnsiTheme="minorHAnsi" w:cstheme="minorHAnsi"/>
                <w:b/>
                <w:bCs/>
                <w:i/>
                <w:iCs/>
                <w:color w:val="002060"/>
                <w:sz w:val="18"/>
                <w:szCs w:val="18"/>
              </w:rPr>
            </w:pPr>
            <w:r w:rsidRPr="00D35D93">
              <w:rPr>
                <w:rFonts w:asciiTheme="minorHAnsi" w:hAnsiTheme="minorHAnsi" w:cstheme="minorHAnsi"/>
                <w:color w:val="002060"/>
                <w:sz w:val="18"/>
                <w:szCs w:val="18"/>
              </w:rPr>
              <w:t xml:space="preserve">PMI-Project Management Professional </w:t>
            </w:r>
          </w:p>
          <w:p w14:paraId="72CE8467" w14:textId="77777777" w:rsidR="004F7CDA" w:rsidRPr="00D35D93" w:rsidRDefault="004F7CDA" w:rsidP="0097619C">
            <w:pPr>
              <w:rPr>
                <w:rFonts w:asciiTheme="minorHAnsi" w:hAnsiTheme="minorHAnsi" w:cstheme="minorHAnsi"/>
                <w:i/>
                <w:iCs/>
                <w:color w:val="002060"/>
                <w:sz w:val="18"/>
                <w:szCs w:val="18"/>
              </w:rPr>
            </w:pPr>
            <w:r w:rsidRPr="00D35D93">
              <w:rPr>
                <w:rFonts w:asciiTheme="minorHAnsi" w:hAnsiTheme="minorHAnsi" w:cstheme="minorHAnsi"/>
                <w:color w:val="002060"/>
                <w:sz w:val="18"/>
                <w:szCs w:val="18"/>
              </w:rPr>
              <w:t xml:space="preserve">SCE </w:t>
            </w:r>
            <w:r w:rsidRPr="00D35D93">
              <w:rPr>
                <w:rFonts w:asciiTheme="minorHAnsi" w:hAnsiTheme="minorHAnsi" w:cstheme="minorHAnsi"/>
                <w:i/>
                <w:iCs/>
                <w:color w:val="002060"/>
                <w:sz w:val="18"/>
                <w:szCs w:val="18"/>
              </w:rPr>
              <w:t>Verified Computer Engineer Professional</w:t>
            </w:r>
          </w:p>
          <w:p w14:paraId="77BA5A2D" w14:textId="77777777" w:rsidR="004F7CDA" w:rsidRPr="00D35D93" w:rsidRDefault="008978F3" w:rsidP="008857E9">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586D39BB" wp14:editId="714C94D8">
                      <wp:simplePos x="0" y="0"/>
                      <wp:positionH relativeFrom="column">
                        <wp:posOffset>-635</wp:posOffset>
                      </wp:positionH>
                      <wp:positionV relativeFrom="paragraph">
                        <wp:posOffset>229235</wp:posOffset>
                      </wp:positionV>
                      <wp:extent cx="7000875" cy="9525"/>
                      <wp:effectExtent l="19050" t="19050" r="9525" b="28575"/>
                      <wp:wrapNone/>
                      <wp:docPr id="701127686" name="Straight Connector 1"/>
                      <wp:cNvGraphicFramePr/>
                      <a:graphic xmlns:a="http://schemas.openxmlformats.org/drawingml/2006/main">
                        <a:graphicData uri="http://schemas.microsoft.com/office/word/2010/wordprocessingShape">
                          <wps:wsp>
                            <wps:cNvCnPr/>
                            <wps:spPr>
                              <a:xfrm flipH="1">
                                <a:off x="0" y="0"/>
                                <a:ext cx="70008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5A78F"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8.05pt" to="55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" strokecolor="black [3213]" strokeweight="2.25pt">
                      <v:stroke joinstyle="miter"/>
                    </v:line>
                  </w:pict>
                </mc:Fallback>
              </mc:AlternateContent>
            </w:r>
          </w:p>
        </w:tc>
        <w:tc>
          <w:tcPr>
            <w:tcW w:w="2579" w:type="dxa"/>
          </w:tcPr>
          <w:p w14:paraId="43226CCE" w14:textId="77777777" w:rsidR="004F7CDA" w:rsidRDefault="004F7CDA" w:rsidP="004F7CDA">
            <w:pPr>
              <w:rPr>
                <w:rFonts w:asciiTheme="minorHAnsi" w:hAnsiTheme="minorHAnsi" w:cstheme="minorHAnsi"/>
                <w:noProof/>
              </w:rPr>
            </w:pPr>
            <w:r w:rsidRPr="00D35D93">
              <w:rPr>
                <w:rFonts w:asciiTheme="minorHAnsi" w:hAnsiTheme="minorHAnsi" w:cstheme="minorHAnsi"/>
                <w:noProof/>
              </w:rPr>
              <w:t xml:space="preserve">       </w:t>
            </w:r>
            <w:r w:rsidR="00B8242E" w:rsidRPr="00D35D93">
              <w:rPr>
                <w:rFonts w:asciiTheme="minorHAnsi" w:hAnsiTheme="minorHAnsi" w:cstheme="minorHAnsi"/>
                <w:noProof/>
              </w:rPr>
              <w:drawing>
                <wp:inline distT="0" distB="0" distL="0" distR="0" wp14:anchorId="21F72179" wp14:editId="20CBF44D">
                  <wp:extent cx="960682" cy="12432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960682" cy="1243235"/>
                          </a:xfrm>
                          <a:prstGeom prst="rect">
                            <a:avLst/>
                          </a:prstGeom>
                          <a:noFill/>
                          <a:ln>
                            <a:noFill/>
                          </a:ln>
                        </pic:spPr>
                      </pic:pic>
                    </a:graphicData>
                  </a:graphic>
                </wp:inline>
              </w:drawing>
            </w:r>
          </w:p>
          <w:p w14:paraId="1AB4E970" w14:textId="77777777" w:rsidR="008978F3" w:rsidRPr="00D35D93" w:rsidRDefault="008978F3" w:rsidP="004F7CDA">
            <w:pPr>
              <w:rPr>
                <w:rFonts w:asciiTheme="minorHAnsi" w:hAnsiTheme="minorHAnsi" w:cstheme="minorHAnsi"/>
                <w:sz w:val="48"/>
                <w:szCs w:val="48"/>
              </w:rPr>
            </w:pPr>
          </w:p>
        </w:tc>
      </w:tr>
    </w:tbl>
    <w:p w14:paraId="375D561B" w14:textId="77777777" w:rsidR="0029270A" w:rsidRDefault="0029270A">
      <w:pPr>
        <w:rPr>
          <w:rFonts w:asciiTheme="minorHAnsi" w:hAnsiTheme="minorHAnsi" w:cstheme="minorHAnsi"/>
          <w:b/>
          <w:bCs/>
          <w:color w:val="2F5496" w:themeColor="accent5" w:themeShade="BF"/>
          <w:sz w:val="24"/>
          <w:szCs w:val="24"/>
          <w:u w:val="single"/>
        </w:rPr>
      </w:pPr>
      <w:r w:rsidRPr="0029270A">
        <w:rPr>
          <w:rFonts w:asciiTheme="minorHAnsi" w:hAnsiTheme="minorHAnsi" w:cstheme="minorHAnsi"/>
          <w:b/>
          <w:bCs/>
          <w:color w:val="2F5496" w:themeColor="accent5" w:themeShade="BF"/>
          <w:sz w:val="24"/>
          <w:szCs w:val="24"/>
          <w:u w:val="single"/>
        </w:rPr>
        <w:t>Summary</w:t>
      </w:r>
    </w:p>
    <w:p w14:paraId="3F48B956" w14:textId="21F7E9C4" w:rsidR="006F08A3" w:rsidRDefault="006F08A3" w:rsidP="00BA3BD1">
      <w:r w:rsidRPr="006F08A3">
        <w:t xml:space="preserve">Results-driven Reporting &amp; Data Analytics Specialist with </w:t>
      </w:r>
      <w:r w:rsidRPr="006766FA">
        <w:t>1</w:t>
      </w:r>
      <w:r w:rsidR="00010148">
        <w:t>1</w:t>
      </w:r>
      <w:r w:rsidRPr="006766FA">
        <w:t>+ years</w:t>
      </w:r>
      <w:r w:rsidRPr="006F08A3">
        <w:t xml:space="preserve"> of experience in business intelligence, reporting, and data analysis across large organizations. Skilled at designing and automating Power BI dashboards, data models, and KPIs to support leadership in cost, schedule, and performance monitoring. Proficient in integrating data from diverse enterprise systems including Oracle, Maximo, Azure SQL,</w:t>
      </w:r>
      <w:r w:rsidR="005D3C00" w:rsidRPr="005D3C00">
        <w:t xml:space="preserve"> </w:t>
      </w:r>
      <w:r w:rsidR="005D3C00" w:rsidRPr="006F08A3">
        <w:t>Primavera P6</w:t>
      </w:r>
      <w:r w:rsidR="005D3C00">
        <w:t xml:space="preserve"> </w:t>
      </w:r>
      <w:r w:rsidRPr="006F08A3">
        <w:t xml:space="preserve"> and SAP. Adept at transforming complex datasets into actionable insights that support project controls, operational efficiency, and strategic decision-making. Passionate about driving digital transformation in construction and facilities management through data governance, analytics, and reporting automation.</w:t>
      </w:r>
    </w:p>
    <w:p w14:paraId="7E637995" w14:textId="7159B350" w:rsidR="00F62B05" w:rsidRDefault="00F62B05" w:rsidP="00F62B05">
      <w:pPr>
        <w:pStyle w:val="NormalWeb"/>
        <w:rPr>
          <w:rFonts w:asciiTheme="minorHAnsi" w:hAnsiTheme="minorHAnsi" w:cstheme="minorHAnsi"/>
          <w:b/>
          <w:bCs/>
          <w:color w:val="2F5496" w:themeColor="accent5" w:themeShade="BF"/>
          <w:u w:val="single"/>
        </w:rPr>
      </w:pPr>
      <w:r w:rsidRPr="00F62B05">
        <w:rPr>
          <w:rFonts w:asciiTheme="minorHAnsi" w:hAnsiTheme="minorHAnsi" w:cstheme="minorHAnsi"/>
          <w:b/>
          <w:bCs/>
          <w:color w:val="2F5496" w:themeColor="accent5" w:themeShade="BF"/>
          <w:u w:val="single"/>
        </w:rPr>
        <w:t>Core Competencies</w:t>
      </w:r>
      <w:r w:rsidR="005B4792">
        <w:rPr>
          <w:rFonts w:asciiTheme="minorHAnsi" w:hAnsiTheme="minorHAnsi" w:cstheme="minorHAnsi"/>
          <w:b/>
          <w:bCs/>
          <w:color w:val="2F5496" w:themeColor="accent5" w:themeShade="BF"/>
          <w:u w:val="single"/>
        </w:rPr>
        <w:t xml:space="preserve"> ( Skills, Tools &amp; </w:t>
      </w:r>
      <w:r w:rsidR="005B4792" w:rsidRPr="00F62B05">
        <w:rPr>
          <w:rFonts w:asciiTheme="minorHAnsi" w:hAnsiTheme="minorHAnsi" w:cstheme="minorHAnsi"/>
          <w:b/>
          <w:bCs/>
          <w:color w:val="2F5496" w:themeColor="accent5" w:themeShade="BF"/>
          <w:u w:val="single"/>
        </w:rPr>
        <w:t>Technologies</w:t>
      </w:r>
      <w:r w:rsidR="005B4792">
        <w:rPr>
          <w:rFonts w:asciiTheme="minorHAnsi" w:hAnsiTheme="minorHAnsi" w:cstheme="minorHAnsi"/>
          <w:b/>
          <w:bCs/>
          <w:color w:val="2F5496" w:themeColor="accent5" w:themeShade="BF"/>
          <w:u w:val="single"/>
        </w:rPr>
        <w:t>)</w:t>
      </w:r>
    </w:p>
    <w:tbl>
      <w:tblPr>
        <w:tblStyle w:val="PlainTable1"/>
        <w:tblW w:w="10885" w:type="dxa"/>
        <w:tblLook w:val="04A0" w:firstRow="1" w:lastRow="0" w:firstColumn="1" w:lastColumn="0" w:noHBand="0" w:noVBand="1"/>
      </w:tblPr>
      <w:tblGrid>
        <w:gridCol w:w="2605"/>
        <w:gridCol w:w="8280"/>
      </w:tblGrid>
      <w:tr w:rsidR="000169D5" w:rsidRPr="000169D5" w14:paraId="778A14A7" w14:textId="77777777" w:rsidTr="00BA3B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108264EC" w14:textId="77777777" w:rsidR="000169D5" w:rsidRPr="000169D5" w:rsidRDefault="000169D5" w:rsidP="000169D5">
            <w:pPr>
              <w:jc w:val="center"/>
            </w:pPr>
            <w:r w:rsidRPr="000169D5">
              <w:t>Category</w:t>
            </w:r>
          </w:p>
        </w:tc>
        <w:tc>
          <w:tcPr>
            <w:tcW w:w="8280" w:type="dxa"/>
            <w:hideMark/>
          </w:tcPr>
          <w:p w14:paraId="75667B03" w14:textId="77777777" w:rsidR="000169D5" w:rsidRPr="000169D5" w:rsidRDefault="000169D5" w:rsidP="000169D5">
            <w:pPr>
              <w:jc w:val="center"/>
              <w:cnfStyle w:val="100000000000" w:firstRow="1" w:lastRow="0" w:firstColumn="0" w:lastColumn="0" w:oddVBand="0" w:evenVBand="0" w:oddHBand="0" w:evenHBand="0" w:firstRowFirstColumn="0" w:firstRowLastColumn="0" w:lastRowFirstColumn="0" w:lastRowLastColumn="0"/>
            </w:pPr>
            <w:r w:rsidRPr="000169D5">
              <w:t>Skills / Tools</w:t>
            </w:r>
          </w:p>
        </w:tc>
      </w:tr>
      <w:tr w:rsidR="000169D5" w:rsidRPr="000169D5" w14:paraId="7483C3EC" w14:textId="77777777" w:rsidTr="00BA3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07474089" w14:textId="77777777" w:rsidR="000169D5" w:rsidRPr="000169D5" w:rsidRDefault="000169D5" w:rsidP="000169D5">
            <w:r w:rsidRPr="000169D5">
              <w:t>BI Tools &amp; Platforms</w:t>
            </w:r>
          </w:p>
        </w:tc>
        <w:tc>
          <w:tcPr>
            <w:tcW w:w="8280" w:type="dxa"/>
            <w:hideMark/>
          </w:tcPr>
          <w:p w14:paraId="5383709B" w14:textId="77777777" w:rsidR="000169D5" w:rsidRPr="000169D5" w:rsidRDefault="000169D5" w:rsidP="000169D5">
            <w:pPr>
              <w:cnfStyle w:val="000000100000" w:firstRow="0" w:lastRow="0" w:firstColumn="0" w:lastColumn="0" w:oddVBand="0" w:evenVBand="0" w:oddHBand="1" w:evenHBand="0" w:firstRowFirstColumn="0" w:firstRowLastColumn="0" w:lastRowFirstColumn="0" w:lastRowLastColumn="0"/>
            </w:pPr>
            <w:r w:rsidRPr="000169D5">
              <w:t>Power BI Desktop, Power BI Service, Tableau</w:t>
            </w:r>
          </w:p>
        </w:tc>
      </w:tr>
      <w:tr w:rsidR="0097239F" w:rsidRPr="000169D5" w14:paraId="7DD987D6" w14:textId="77777777" w:rsidTr="00BA3BD1">
        <w:tc>
          <w:tcPr>
            <w:cnfStyle w:val="001000000000" w:firstRow="0" w:lastRow="0" w:firstColumn="1" w:lastColumn="0" w:oddVBand="0" w:evenVBand="0" w:oddHBand="0" w:evenHBand="0" w:firstRowFirstColumn="0" w:firstRowLastColumn="0" w:lastRowFirstColumn="0" w:lastRowLastColumn="0"/>
            <w:tcW w:w="2605" w:type="dxa"/>
          </w:tcPr>
          <w:p w14:paraId="00A1583F" w14:textId="2A9EE930" w:rsidR="0097239F" w:rsidRPr="00CA59A4" w:rsidRDefault="0097239F" w:rsidP="0097239F">
            <w:r w:rsidRPr="000169D5">
              <w:t>Reporting &amp; Visualization</w:t>
            </w:r>
          </w:p>
        </w:tc>
        <w:tc>
          <w:tcPr>
            <w:tcW w:w="8280" w:type="dxa"/>
          </w:tcPr>
          <w:p w14:paraId="48C30D14" w14:textId="4B21ECE8" w:rsidR="0097239F" w:rsidRPr="000169D5" w:rsidRDefault="0097239F" w:rsidP="0097239F">
            <w:pPr>
              <w:cnfStyle w:val="000000000000" w:firstRow="0" w:lastRow="0" w:firstColumn="0" w:lastColumn="0" w:oddVBand="0" w:evenVBand="0" w:oddHBand="0" w:evenHBand="0" w:firstRowFirstColumn="0" w:firstRowLastColumn="0" w:lastRowFirstColumn="0" w:lastRowLastColumn="0"/>
            </w:pPr>
            <w:r w:rsidRPr="000169D5">
              <w:t xml:space="preserve">KPI Dashboards, Executive Reports, Interactive Visuals, Report Automation (Scheduled Refresh, Subscriptions, Alerts), </w:t>
            </w:r>
            <w:r w:rsidR="00BA3BD1" w:rsidRPr="000169D5">
              <w:t>Reports &amp; Dashboard Design</w:t>
            </w:r>
            <w:r w:rsidR="00BA3BD1">
              <w:t xml:space="preserve">, </w:t>
            </w:r>
            <w:r w:rsidRPr="000169D5">
              <w:t>Custom</w:t>
            </w:r>
            <w:r w:rsidR="004652C5" w:rsidRPr="000169D5">
              <w:t xml:space="preserve"> Visuals</w:t>
            </w:r>
            <w:r w:rsidR="004652C5">
              <w:t>,</w:t>
            </w:r>
            <w:r w:rsidRPr="000169D5">
              <w:t xml:space="preserve"> Themes &amp; Branding, Storytelling with Data</w:t>
            </w:r>
          </w:p>
        </w:tc>
      </w:tr>
      <w:tr w:rsidR="000169D5" w:rsidRPr="000169D5" w14:paraId="776DAFAD" w14:textId="77777777" w:rsidTr="00BA3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7E0017DC" w14:textId="77777777" w:rsidR="000169D5" w:rsidRPr="000169D5" w:rsidRDefault="000169D5" w:rsidP="000169D5">
            <w:r w:rsidRPr="000169D5">
              <w:t>Power BI Expertise</w:t>
            </w:r>
          </w:p>
        </w:tc>
        <w:tc>
          <w:tcPr>
            <w:tcW w:w="8280" w:type="dxa"/>
            <w:hideMark/>
          </w:tcPr>
          <w:p w14:paraId="64A05F1C" w14:textId="2D25B8E9" w:rsidR="000169D5" w:rsidRPr="000169D5" w:rsidRDefault="000169D5" w:rsidP="000169D5">
            <w:pPr>
              <w:cnfStyle w:val="000000100000" w:firstRow="0" w:lastRow="0" w:firstColumn="0" w:lastColumn="0" w:oddVBand="0" w:evenVBand="0" w:oddHBand="1" w:evenHBand="0" w:firstRowFirstColumn="0" w:firstRowLastColumn="0" w:lastRowFirstColumn="0" w:lastRowLastColumn="0"/>
            </w:pPr>
            <w:r w:rsidRPr="000169D5">
              <w:t>Power BI Workspace Setup, Data Source Configuration, Security &amp; Permission Management, Subscriptions, Power BI Gatewa</w:t>
            </w:r>
            <w:r w:rsidR="00BA3BD1">
              <w:t>y</w:t>
            </w:r>
          </w:p>
        </w:tc>
      </w:tr>
      <w:tr w:rsidR="0097239F" w:rsidRPr="000169D5" w14:paraId="597AB085" w14:textId="77777777" w:rsidTr="00BA3BD1">
        <w:tc>
          <w:tcPr>
            <w:cnfStyle w:val="001000000000" w:firstRow="0" w:lastRow="0" w:firstColumn="1" w:lastColumn="0" w:oddVBand="0" w:evenVBand="0" w:oddHBand="0" w:evenHBand="0" w:firstRowFirstColumn="0" w:firstRowLastColumn="0" w:lastRowFirstColumn="0" w:lastRowLastColumn="0"/>
            <w:tcW w:w="2605" w:type="dxa"/>
          </w:tcPr>
          <w:p w14:paraId="2C4137A0" w14:textId="77D06188" w:rsidR="0097239F" w:rsidRPr="00CA59A4" w:rsidRDefault="0097239F" w:rsidP="0097239F">
            <w:r w:rsidRPr="000169D5">
              <w:t>Integration &amp; Connectivity</w:t>
            </w:r>
          </w:p>
        </w:tc>
        <w:tc>
          <w:tcPr>
            <w:tcW w:w="8280" w:type="dxa"/>
          </w:tcPr>
          <w:p w14:paraId="5CFFB975" w14:textId="439160C2" w:rsidR="0097239F" w:rsidRPr="000169D5" w:rsidRDefault="0097239F" w:rsidP="00FA5B42">
            <w:pPr>
              <w:cnfStyle w:val="000000000000" w:firstRow="0" w:lastRow="0" w:firstColumn="0" w:lastColumn="0" w:oddVBand="0" w:evenVBand="0" w:oddHBand="0" w:evenHBand="0" w:firstRowFirstColumn="0" w:firstRowLastColumn="0" w:lastRowFirstColumn="0" w:lastRowLastColumn="0"/>
            </w:pPr>
            <w:r w:rsidRPr="000169D5">
              <w:t xml:space="preserve">MS SQL Server, </w:t>
            </w:r>
            <w:r w:rsidR="004652C5" w:rsidRPr="00FA5B42">
              <w:t>IBM DB2</w:t>
            </w:r>
            <w:r w:rsidR="004652C5" w:rsidRPr="000169D5">
              <w:t xml:space="preserve"> </w:t>
            </w:r>
            <w:r w:rsidR="004652C5">
              <w:t xml:space="preserve">, </w:t>
            </w:r>
            <w:r w:rsidRPr="000169D5">
              <w:t xml:space="preserve">Oracle DB, </w:t>
            </w:r>
            <w:r w:rsidR="00FA5B42" w:rsidRPr="000169D5">
              <w:t>Primavera P6</w:t>
            </w:r>
            <w:r w:rsidR="00FA5B42">
              <w:t xml:space="preserve">, </w:t>
            </w:r>
            <w:r w:rsidRPr="000169D5">
              <w:t xml:space="preserve">Maximo DB, SharePoint, Azure </w:t>
            </w:r>
            <w:r>
              <w:t>Cloud</w:t>
            </w:r>
            <w:r w:rsidRPr="000169D5">
              <w:t>, Dynamics 365, APIs &amp; Web Connectors, Direct Query &amp; Live Connection,</w:t>
            </w:r>
            <w:r w:rsidR="00FA5B42">
              <w:t xml:space="preserve"> </w:t>
            </w:r>
            <w:r w:rsidR="005B4792">
              <w:t>SAP,</w:t>
            </w:r>
            <w:r w:rsidR="004652C5">
              <w:t xml:space="preserve"> </w:t>
            </w:r>
            <w:r w:rsidR="00FA5B42">
              <w:t xml:space="preserve">Microsoft Fabric, </w:t>
            </w:r>
            <w:r w:rsidR="00FA5B42" w:rsidRPr="000169D5">
              <w:t>Microsoft Power Platform</w:t>
            </w:r>
            <w:r w:rsidR="00FA5B42">
              <w:t xml:space="preserve">, </w:t>
            </w:r>
            <w:r w:rsidR="00FA5B42" w:rsidRPr="000169D5">
              <w:t>D365 Entity Model</w:t>
            </w:r>
          </w:p>
        </w:tc>
      </w:tr>
      <w:tr w:rsidR="0097239F" w:rsidRPr="000169D5" w14:paraId="095A864C" w14:textId="77777777" w:rsidTr="00BA3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39F2E9D" w14:textId="7064FF8C" w:rsidR="0097239F" w:rsidRPr="00CA59A4" w:rsidRDefault="0097239F" w:rsidP="0097239F">
            <w:r w:rsidRPr="000169D5">
              <w:t>Languages &amp; Scripting</w:t>
            </w:r>
          </w:p>
        </w:tc>
        <w:tc>
          <w:tcPr>
            <w:tcW w:w="8280" w:type="dxa"/>
          </w:tcPr>
          <w:p w14:paraId="0CCC014C" w14:textId="6DAC8D80" w:rsidR="0097239F" w:rsidRPr="000169D5" w:rsidRDefault="0097239F" w:rsidP="0097239F">
            <w:pPr>
              <w:cnfStyle w:val="000000100000" w:firstRow="0" w:lastRow="0" w:firstColumn="0" w:lastColumn="0" w:oddVBand="0" w:evenVBand="0" w:oddHBand="1" w:evenHBand="0" w:firstRowFirstColumn="0" w:firstRowLastColumn="0" w:lastRowFirstColumn="0" w:lastRowLastColumn="0"/>
            </w:pPr>
            <w:r w:rsidRPr="000169D5">
              <w:t>DAX, Power Query M, SQL, Python</w:t>
            </w:r>
          </w:p>
        </w:tc>
      </w:tr>
      <w:tr w:rsidR="0097239F" w:rsidRPr="000169D5" w14:paraId="396A062D" w14:textId="77777777" w:rsidTr="00BA3BD1">
        <w:tc>
          <w:tcPr>
            <w:cnfStyle w:val="001000000000" w:firstRow="0" w:lastRow="0" w:firstColumn="1" w:lastColumn="0" w:oddVBand="0" w:evenVBand="0" w:oddHBand="0" w:evenHBand="0" w:firstRowFirstColumn="0" w:firstRowLastColumn="0" w:lastRowFirstColumn="0" w:lastRowLastColumn="0"/>
            <w:tcW w:w="2605" w:type="dxa"/>
          </w:tcPr>
          <w:p w14:paraId="60E748C0" w14:textId="4F1D7A44" w:rsidR="0097239F" w:rsidRPr="00CA59A4" w:rsidRDefault="0097239F" w:rsidP="0097239F">
            <w:r w:rsidRPr="000169D5">
              <w:t>MS Office</w:t>
            </w:r>
            <w:r w:rsidR="00FA5B42" w:rsidRPr="00CA59A4">
              <w:t xml:space="preserve"> &amp; tools</w:t>
            </w:r>
          </w:p>
        </w:tc>
        <w:tc>
          <w:tcPr>
            <w:tcW w:w="8280" w:type="dxa"/>
          </w:tcPr>
          <w:p w14:paraId="23DEE7A9" w14:textId="428C0F84" w:rsidR="0097239F" w:rsidRPr="000169D5" w:rsidRDefault="0097239F" w:rsidP="0097239F">
            <w:pPr>
              <w:cnfStyle w:val="000000000000" w:firstRow="0" w:lastRow="0" w:firstColumn="0" w:lastColumn="0" w:oddVBand="0" w:evenVBand="0" w:oddHBand="0" w:evenHBand="0" w:firstRowFirstColumn="0" w:firstRowLastColumn="0" w:lastRowFirstColumn="0" w:lastRowLastColumn="0"/>
            </w:pPr>
            <w:r w:rsidRPr="000169D5">
              <w:t>Excel, Word, PowerPoint</w:t>
            </w:r>
            <w:r>
              <w:t xml:space="preserve"> Presentations</w:t>
            </w:r>
            <w:r w:rsidRPr="000169D5">
              <w:t>, OneNote</w:t>
            </w:r>
            <w:r w:rsidR="00FA5B42">
              <w:t xml:space="preserve">, One Drive, </w:t>
            </w:r>
            <w:r w:rsidR="00FA5B42" w:rsidRPr="000169D5">
              <w:t>Figma</w:t>
            </w:r>
            <w:r w:rsidR="00FA5B42">
              <w:t xml:space="preserve">, </w:t>
            </w:r>
            <w:r w:rsidR="00FA5B42" w:rsidRPr="000169D5">
              <w:t>Azure DevOps</w:t>
            </w:r>
          </w:p>
        </w:tc>
      </w:tr>
      <w:tr w:rsidR="0097239F" w:rsidRPr="000169D5" w14:paraId="6482B6CE" w14:textId="77777777" w:rsidTr="00BA3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45F97F60" w14:textId="77777777" w:rsidR="000169D5" w:rsidRPr="000169D5" w:rsidRDefault="000169D5" w:rsidP="000169D5">
            <w:r w:rsidRPr="000169D5">
              <w:t>Data Modeling &amp; Analytics</w:t>
            </w:r>
          </w:p>
        </w:tc>
        <w:tc>
          <w:tcPr>
            <w:tcW w:w="8280" w:type="dxa"/>
            <w:hideMark/>
          </w:tcPr>
          <w:p w14:paraId="0F9865B6" w14:textId="0B3B0870" w:rsidR="000169D5" w:rsidRPr="000169D5" w:rsidRDefault="000169D5" w:rsidP="000169D5">
            <w:pPr>
              <w:cnfStyle w:val="000000100000" w:firstRow="0" w:lastRow="0" w:firstColumn="0" w:lastColumn="0" w:oddVBand="0" w:evenVBand="0" w:oddHBand="1" w:evenHBand="0" w:firstRowFirstColumn="0" w:firstRowLastColumn="0" w:lastRowFirstColumn="0" w:lastRowLastColumn="0"/>
            </w:pPr>
            <w:r w:rsidRPr="000169D5">
              <w:t>Star &amp; Snowflake Schemas, Fact &amp; Dimension Tables, Advanced DAX (Time Intelligence, Dynamic Measures), Power Query / ETL, Performance Optimization, Paginated Reports</w:t>
            </w:r>
          </w:p>
        </w:tc>
      </w:tr>
      <w:tr w:rsidR="00BA3BD1" w:rsidRPr="000169D5" w14:paraId="4AA49100" w14:textId="77777777" w:rsidTr="00BA3BD1">
        <w:tc>
          <w:tcPr>
            <w:cnfStyle w:val="001000000000" w:firstRow="0" w:lastRow="0" w:firstColumn="1" w:lastColumn="0" w:oddVBand="0" w:evenVBand="0" w:oddHBand="0" w:evenHBand="0" w:firstRowFirstColumn="0" w:firstRowLastColumn="0" w:lastRowFirstColumn="0" w:lastRowLastColumn="0"/>
            <w:tcW w:w="2605" w:type="dxa"/>
          </w:tcPr>
          <w:p w14:paraId="5889C964" w14:textId="1D9E5CD7" w:rsidR="00BA3BD1" w:rsidRPr="000169D5" w:rsidRDefault="00BA3BD1" w:rsidP="000169D5">
            <w:r>
              <w:t>Project Control Reporting</w:t>
            </w:r>
          </w:p>
        </w:tc>
        <w:tc>
          <w:tcPr>
            <w:tcW w:w="8280" w:type="dxa"/>
          </w:tcPr>
          <w:p w14:paraId="70C541B5" w14:textId="77777777" w:rsidR="00BA3BD1" w:rsidRDefault="00BA3BD1" w:rsidP="000169D5">
            <w:pPr>
              <w:cnfStyle w:val="000000000000" w:firstRow="0" w:lastRow="0" w:firstColumn="0" w:lastColumn="0" w:oddVBand="0" w:evenVBand="0" w:oddHBand="0" w:evenHBand="0" w:firstRowFirstColumn="0" w:firstRowLastColumn="0" w:lastRowFirstColumn="0" w:lastRowLastColumn="0"/>
            </w:pPr>
            <w:r>
              <w:t>KPIs, SPI, CPI, EVM metrics, S-Curves, forecasting</w:t>
            </w:r>
          </w:p>
          <w:p w14:paraId="039A5C5D" w14:textId="77777777" w:rsidR="00BA3BD1" w:rsidRDefault="00BA3BD1" w:rsidP="000169D5">
            <w:pPr>
              <w:cnfStyle w:val="000000000000" w:firstRow="0" w:lastRow="0" w:firstColumn="0" w:lastColumn="0" w:oddVBand="0" w:evenVBand="0" w:oddHBand="0" w:evenHBand="0" w:firstRowFirstColumn="0" w:firstRowLastColumn="0" w:lastRowFirstColumn="0" w:lastRowLastColumn="0"/>
            </w:pPr>
            <w:r>
              <w:t>Cost, Schedule, Risk, Change Management, Resource Tracking</w:t>
            </w:r>
          </w:p>
          <w:p w14:paraId="38FFDBEB" w14:textId="536C69AD" w:rsidR="00BA3BD1" w:rsidRPr="000169D5" w:rsidRDefault="00BA3BD1" w:rsidP="00BA3BD1">
            <w:pPr>
              <w:cnfStyle w:val="000000000000" w:firstRow="0" w:lastRow="0" w:firstColumn="0" w:lastColumn="0" w:oddVBand="0" w:evenVBand="0" w:oddHBand="0" w:evenHBand="0" w:firstRowFirstColumn="0" w:firstRowLastColumn="0" w:lastRowFirstColumn="0" w:lastRowLastColumn="0"/>
            </w:pPr>
            <w:r>
              <w:t>Predictive &amp; Trend Analysis (Cost overruns, delays, risk exposure)</w:t>
            </w:r>
          </w:p>
        </w:tc>
      </w:tr>
      <w:tr w:rsidR="0097239F" w:rsidRPr="000169D5" w14:paraId="465F8A44" w14:textId="77777777" w:rsidTr="00BA3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590DDDF0" w14:textId="77777777" w:rsidR="000169D5" w:rsidRPr="000169D5" w:rsidRDefault="000169D5" w:rsidP="000169D5">
            <w:r w:rsidRPr="000169D5">
              <w:t>Administration &amp; Governance</w:t>
            </w:r>
          </w:p>
        </w:tc>
        <w:tc>
          <w:tcPr>
            <w:tcW w:w="8280" w:type="dxa"/>
            <w:hideMark/>
          </w:tcPr>
          <w:p w14:paraId="1C06ADE9" w14:textId="77777777" w:rsidR="005B4792" w:rsidRDefault="000169D5" w:rsidP="005B4792">
            <w:pPr>
              <w:cnfStyle w:val="000000100000" w:firstRow="0" w:lastRow="0" w:firstColumn="0" w:lastColumn="0" w:oddVBand="0" w:evenVBand="0" w:oddHBand="1" w:evenHBand="0" w:firstRowFirstColumn="0" w:firstRowLastColumn="0" w:lastRowFirstColumn="0" w:lastRowLastColumn="0"/>
            </w:pPr>
            <w:r w:rsidRPr="000169D5">
              <w:t>Tenant Administration, Row-Level Security (RLS), Audit &amp; Monitoring, Version Control</w:t>
            </w:r>
            <w:r w:rsidR="005B4792">
              <w:t>, Data Governance &amp; Accuracy</w:t>
            </w:r>
          </w:p>
          <w:p w14:paraId="04081D7A" w14:textId="474A7459" w:rsidR="000169D5" w:rsidRPr="000169D5" w:rsidRDefault="000169D5" w:rsidP="000169D5">
            <w:pPr>
              <w:cnfStyle w:val="000000100000" w:firstRow="0" w:lastRow="0" w:firstColumn="0" w:lastColumn="0" w:oddVBand="0" w:evenVBand="0" w:oddHBand="1" w:evenHBand="0" w:firstRowFirstColumn="0" w:firstRowLastColumn="0" w:lastRowFirstColumn="0" w:lastRowLastColumn="0"/>
            </w:pPr>
          </w:p>
        </w:tc>
      </w:tr>
      <w:tr w:rsidR="0097239F" w:rsidRPr="000169D5" w14:paraId="4DF38B71" w14:textId="77777777" w:rsidTr="00BA3BD1">
        <w:tc>
          <w:tcPr>
            <w:cnfStyle w:val="001000000000" w:firstRow="0" w:lastRow="0" w:firstColumn="1" w:lastColumn="0" w:oddVBand="0" w:evenVBand="0" w:oddHBand="0" w:evenHBand="0" w:firstRowFirstColumn="0" w:firstRowLastColumn="0" w:lastRowFirstColumn="0" w:lastRowLastColumn="0"/>
            <w:tcW w:w="2605" w:type="dxa"/>
            <w:hideMark/>
          </w:tcPr>
          <w:p w14:paraId="061B372F" w14:textId="77777777" w:rsidR="000169D5" w:rsidRPr="000169D5" w:rsidRDefault="000169D5" w:rsidP="000169D5">
            <w:r w:rsidRPr="000169D5">
              <w:t>Emerging Features &amp; AI</w:t>
            </w:r>
          </w:p>
        </w:tc>
        <w:tc>
          <w:tcPr>
            <w:tcW w:w="8280" w:type="dxa"/>
            <w:hideMark/>
          </w:tcPr>
          <w:p w14:paraId="5D20CA08" w14:textId="1D7CAE14" w:rsidR="000169D5" w:rsidRPr="000169D5" w:rsidRDefault="000169D5" w:rsidP="000169D5">
            <w:pPr>
              <w:cnfStyle w:val="000000000000" w:firstRow="0" w:lastRow="0" w:firstColumn="0" w:lastColumn="0" w:oddVBand="0" w:evenVBand="0" w:oddHBand="0" w:evenHBand="0" w:firstRowFirstColumn="0" w:firstRowLastColumn="0" w:lastRowFirstColumn="0" w:lastRowLastColumn="0"/>
            </w:pPr>
            <w:r w:rsidRPr="000169D5">
              <w:t>Power BI Copilot, AI Insights, Integration with Power Automate</w:t>
            </w:r>
          </w:p>
        </w:tc>
      </w:tr>
      <w:tr w:rsidR="005B4792" w:rsidRPr="000169D5" w14:paraId="350C9AFE" w14:textId="77777777" w:rsidTr="00BA3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hideMark/>
          </w:tcPr>
          <w:p w14:paraId="13395588" w14:textId="77777777" w:rsidR="000169D5" w:rsidRPr="000169D5" w:rsidRDefault="000169D5" w:rsidP="000169D5">
            <w:r w:rsidRPr="000169D5">
              <w:t>Collaboration &amp; Documentation</w:t>
            </w:r>
          </w:p>
        </w:tc>
        <w:tc>
          <w:tcPr>
            <w:tcW w:w="8280" w:type="dxa"/>
            <w:hideMark/>
          </w:tcPr>
          <w:p w14:paraId="0916A063" w14:textId="3AE57188" w:rsidR="00FA5B42" w:rsidRDefault="00FA5B42" w:rsidP="00FA5B42">
            <w:pPr>
              <w:cnfStyle w:val="000000100000" w:firstRow="0" w:lastRow="0" w:firstColumn="0" w:lastColumn="0" w:oddVBand="0" w:evenVBand="0" w:oddHBand="1" w:evenHBand="0" w:firstRowFirstColumn="0" w:firstRowLastColumn="0" w:lastRowFirstColumn="0" w:lastRowLastColumn="0"/>
            </w:pPr>
            <w:r>
              <w:t>Cross-functional Collaboration,  Stakeholder Communication &amp; Presentations</w:t>
            </w:r>
          </w:p>
          <w:p w14:paraId="1992EFF7" w14:textId="77777777" w:rsidR="000169D5" w:rsidRPr="000169D5" w:rsidRDefault="000169D5" w:rsidP="000169D5">
            <w:pPr>
              <w:cnfStyle w:val="000000100000" w:firstRow="0" w:lastRow="0" w:firstColumn="0" w:lastColumn="0" w:oddVBand="0" w:evenVBand="0" w:oddHBand="1" w:evenHBand="0" w:firstRowFirstColumn="0" w:firstRowLastColumn="0" w:lastRowFirstColumn="0" w:lastRowLastColumn="0"/>
            </w:pPr>
            <w:r w:rsidRPr="000169D5">
              <w:t>Data Dictionary &amp; Metadata Management, Report Documentation &amp; User Manuals, Teams Integration, Sharing via Apps/Workspaces</w:t>
            </w:r>
          </w:p>
        </w:tc>
      </w:tr>
      <w:tr w:rsidR="00CF7621" w:rsidRPr="000169D5" w14:paraId="7974C48A" w14:textId="77777777" w:rsidTr="00BA3BD1">
        <w:tc>
          <w:tcPr>
            <w:cnfStyle w:val="001000000000" w:firstRow="0" w:lastRow="0" w:firstColumn="1" w:lastColumn="0" w:oddVBand="0" w:evenVBand="0" w:oddHBand="0" w:evenHBand="0" w:firstRowFirstColumn="0" w:firstRowLastColumn="0" w:lastRowFirstColumn="0" w:lastRowLastColumn="0"/>
            <w:tcW w:w="2605" w:type="dxa"/>
          </w:tcPr>
          <w:p w14:paraId="203E9984" w14:textId="4CDD5992" w:rsidR="00CF7621" w:rsidRPr="000169D5" w:rsidRDefault="00CF7621" w:rsidP="000169D5">
            <w:r>
              <w:t xml:space="preserve">Domain Experience </w:t>
            </w:r>
          </w:p>
        </w:tc>
        <w:tc>
          <w:tcPr>
            <w:tcW w:w="8280" w:type="dxa"/>
          </w:tcPr>
          <w:p w14:paraId="1C941EF8" w14:textId="303446D5" w:rsidR="00CF7621" w:rsidRDefault="00CF7621" w:rsidP="00CF7621">
            <w:pPr>
              <w:cnfStyle w:val="000000000000" w:firstRow="0" w:lastRow="0" w:firstColumn="0" w:lastColumn="0" w:oddVBand="0" w:evenVBand="0" w:oddHBand="0" w:evenHBand="0" w:firstRowFirstColumn="0" w:firstRowLastColumn="0" w:lastRowFirstColumn="0" w:lastRowLastColumn="0"/>
            </w:pPr>
            <w:r w:rsidRPr="00CF7621">
              <w:t>Construction &amp; Project Controls</w:t>
            </w:r>
            <w:r>
              <w:t xml:space="preserve">, IT, </w:t>
            </w:r>
            <w:r w:rsidRPr="00CF7621">
              <w:t>Technical Industrial Services</w:t>
            </w:r>
            <w:r>
              <w:t xml:space="preserve">, </w:t>
            </w:r>
            <w:r w:rsidR="008A4F77">
              <w:t>Finance</w:t>
            </w:r>
            <w:r>
              <w:t xml:space="preserve">, </w:t>
            </w:r>
            <w:r w:rsidR="008A4F77">
              <w:t>L</w:t>
            </w:r>
            <w:r>
              <w:t>arge</w:t>
            </w:r>
            <w:r w:rsidR="008A4F77">
              <w:t>-</w:t>
            </w:r>
            <w:r>
              <w:t xml:space="preserve">scale </w:t>
            </w:r>
            <w:r w:rsidRPr="00CF7621">
              <w:t>Facilities Management (FM), Business Operations</w:t>
            </w:r>
            <w:r>
              <w:t xml:space="preserve"> / </w:t>
            </w:r>
            <w:r w:rsidRPr="00CF7621">
              <w:t>Corporate Services and Industrial/Asset Management</w:t>
            </w:r>
          </w:p>
        </w:tc>
      </w:tr>
    </w:tbl>
    <w:p w14:paraId="6892492A" w14:textId="77777777" w:rsidR="0024050A" w:rsidRDefault="0024050A" w:rsidP="0024050A">
      <w:pPr>
        <w:pStyle w:val="NormalWeb"/>
        <w:rPr>
          <w:rFonts w:asciiTheme="minorHAnsi" w:hAnsiTheme="minorHAnsi" w:cstheme="minorHAnsi"/>
          <w:b/>
          <w:bCs/>
          <w:color w:val="2F5496" w:themeColor="accent5" w:themeShade="BF"/>
          <w:u w:val="single"/>
        </w:rPr>
      </w:pPr>
      <w:r w:rsidRPr="0024050A">
        <w:rPr>
          <w:rFonts w:asciiTheme="minorHAnsi" w:hAnsiTheme="minorHAnsi" w:cstheme="minorHAnsi"/>
          <w:b/>
          <w:bCs/>
          <w:color w:val="2F5496" w:themeColor="accent5" w:themeShade="BF"/>
          <w:u w:val="single"/>
        </w:rPr>
        <w:t>Professional Experience</w:t>
      </w:r>
    </w:p>
    <w:p w14:paraId="1E487BEB" w14:textId="22009982" w:rsidR="000D21FD" w:rsidRPr="00D67AA4" w:rsidRDefault="000D21FD" w:rsidP="000D21FD">
      <w:pPr>
        <w:rPr>
          <w:b/>
          <w:bCs/>
        </w:rPr>
      </w:pPr>
      <w:r w:rsidRPr="00D67AA4">
        <w:rPr>
          <w:b/>
          <w:bCs/>
        </w:rPr>
        <w:lastRenderedPageBreak/>
        <w:t xml:space="preserve">1. </w:t>
      </w:r>
      <w:r w:rsidRPr="000D21FD">
        <w:rPr>
          <w:rFonts w:asciiTheme="minorHAnsi" w:eastAsia="Arial" w:hAnsiTheme="minorHAnsi" w:cstheme="minorHAnsi"/>
          <w:b/>
          <w:bCs/>
          <w:color w:val="000000"/>
        </w:rPr>
        <w:t>KAUST</w:t>
      </w:r>
      <w:r>
        <w:rPr>
          <w:rFonts w:asciiTheme="minorHAnsi" w:eastAsia="Arial" w:hAnsiTheme="minorHAnsi" w:cstheme="minorHAnsi"/>
          <w:b/>
          <w:bCs/>
          <w:color w:val="000000"/>
        </w:rPr>
        <w:t xml:space="preserve"> - </w:t>
      </w:r>
      <w:r w:rsidRPr="000D21FD">
        <w:rPr>
          <w:rFonts w:asciiTheme="minorHAnsi" w:eastAsia="Arial" w:hAnsiTheme="minorHAnsi" w:cstheme="minorHAnsi"/>
          <w:b/>
          <w:bCs/>
          <w:color w:val="000000"/>
        </w:rPr>
        <w:t>King Abdullah University of Science and Technology</w:t>
      </w:r>
      <w:r>
        <w:rPr>
          <w:rFonts w:asciiTheme="minorHAnsi" w:eastAsia="Arial" w:hAnsiTheme="minorHAnsi" w:cstheme="minorHAnsi"/>
          <w:b/>
          <w:bCs/>
          <w:color w:val="000000"/>
        </w:rPr>
        <w:t xml:space="preserve"> </w:t>
      </w:r>
      <w:r w:rsidRPr="000D21FD">
        <w:rPr>
          <w:rFonts w:asciiTheme="minorHAnsi" w:eastAsia="Arial" w:hAnsiTheme="minorHAnsi" w:cstheme="minorHAnsi"/>
          <w:b/>
          <w:bCs/>
          <w:color w:val="000000"/>
        </w:rPr>
        <w:t>via ERAM Contracting</w:t>
      </w:r>
      <w:r w:rsidRPr="00D67AA4">
        <w:rPr>
          <w:b/>
          <w:bCs/>
        </w:rPr>
        <w:t xml:space="preserve"> (</w:t>
      </w:r>
      <w:proofErr w:type="spellStart"/>
      <w:r>
        <w:rPr>
          <w:b/>
          <w:bCs/>
        </w:rPr>
        <w:t>Thuwal</w:t>
      </w:r>
      <w:proofErr w:type="spellEnd"/>
      <w:r w:rsidRPr="00D67AA4">
        <w:rPr>
          <w:b/>
          <w:bCs/>
        </w:rPr>
        <w:t xml:space="preserve">, </w:t>
      </w:r>
      <w:r>
        <w:rPr>
          <w:b/>
          <w:bCs/>
        </w:rPr>
        <w:t>Saudi Arabia</w:t>
      </w:r>
      <w:r w:rsidRPr="00D67AA4">
        <w:rPr>
          <w:b/>
          <w:bCs/>
        </w:rPr>
        <w:t>)</w:t>
      </w:r>
    </w:p>
    <w:p w14:paraId="5DC697F9" w14:textId="6326832F" w:rsidR="000D21FD" w:rsidRPr="00D67AA4" w:rsidRDefault="000D21FD" w:rsidP="000D21FD">
      <w:pPr>
        <w:numPr>
          <w:ilvl w:val="0"/>
          <w:numId w:val="31"/>
        </w:numPr>
      </w:pPr>
      <w:r w:rsidRPr="00D67AA4">
        <w:rPr>
          <w:b/>
          <w:bCs/>
        </w:rPr>
        <w:t>Designation:</w:t>
      </w:r>
      <w:r w:rsidRPr="00D67AA4">
        <w:t xml:space="preserve"> </w:t>
      </w:r>
      <w:r w:rsidRPr="000D21FD">
        <w:rPr>
          <w:rFonts w:asciiTheme="minorHAnsi" w:eastAsia="Arial" w:hAnsiTheme="minorHAnsi" w:cstheme="minorHAnsi"/>
          <w:color w:val="000000"/>
        </w:rPr>
        <w:t>Reporting &amp; Data Analytics Specialist</w:t>
      </w:r>
    </w:p>
    <w:p w14:paraId="575F35FC" w14:textId="18FDAA67" w:rsidR="000D21FD" w:rsidRPr="00D67AA4" w:rsidRDefault="000D21FD" w:rsidP="000D21FD">
      <w:pPr>
        <w:numPr>
          <w:ilvl w:val="0"/>
          <w:numId w:val="31"/>
        </w:numPr>
      </w:pPr>
      <w:r w:rsidRPr="00D67AA4">
        <w:rPr>
          <w:b/>
          <w:bCs/>
        </w:rPr>
        <w:t>Duration:</w:t>
      </w:r>
      <w:r w:rsidRPr="00D67AA4">
        <w:t xml:space="preserve"> </w:t>
      </w:r>
      <w:r w:rsidRPr="000D21FD">
        <w:rPr>
          <w:rFonts w:asciiTheme="minorHAnsi" w:eastAsia="Arial" w:hAnsiTheme="minorHAnsi" w:cstheme="minorHAnsi"/>
          <w:color w:val="000000"/>
        </w:rPr>
        <w:t>Nov 2021 – Present</w:t>
      </w:r>
    </w:p>
    <w:p w14:paraId="35173884" w14:textId="77777777" w:rsidR="00912E28" w:rsidRDefault="000D21FD" w:rsidP="00912E28">
      <w:pPr>
        <w:numPr>
          <w:ilvl w:val="0"/>
          <w:numId w:val="31"/>
        </w:numPr>
        <w:rPr>
          <w:b/>
          <w:bCs/>
        </w:rPr>
      </w:pPr>
      <w:r w:rsidRPr="00D67AA4">
        <w:rPr>
          <w:b/>
          <w:bCs/>
        </w:rPr>
        <w:t>Summary:</w:t>
      </w:r>
      <w:r w:rsidRPr="00D67AA4">
        <w:t xml:space="preserve"> </w:t>
      </w:r>
      <w:r w:rsidR="00912E28">
        <w:rPr>
          <w:b/>
          <w:bCs/>
        </w:rPr>
        <w:t xml:space="preserve"> </w:t>
      </w:r>
    </w:p>
    <w:p w14:paraId="15302279" w14:textId="434E7CD1" w:rsidR="00912E28" w:rsidRPr="00912E28" w:rsidRDefault="00912E28" w:rsidP="00912E28">
      <w:pPr>
        <w:pStyle w:val="ListParagraph"/>
        <w:numPr>
          <w:ilvl w:val="0"/>
          <w:numId w:val="35"/>
        </w:numPr>
        <w:rPr>
          <w:b/>
          <w:bCs/>
        </w:rPr>
      </w:pPr>
      <w:r w:rsidRPr="00912E28">
        <w:rPr>
          <w:rFonts w:asciiTheme="minorHAnsi" w:eastAsia="Times New Roman" w:hAnsiTheme="minorHAnsi" w:cstheme="minorHAnsi"/>
        </w:rPr>
        <w:t xml:space="preserve">Designed and delivered operational and performance indicator dashboards for </w:t>
      </w:r>
      <w:r w:rsidRPr="00D67AA4">
        <w:t xml:space="preserve">various </w:t>
      </w:r>
      <w:r>
        <w:t xml:space="preserve">key departments under KAUST Campus and Community including </w:t>
      </w:r>
      <w:r w:rsidRPr="00D67AA4">
        <w:t xml:space="preserve">the </w:t>
      </w:r>
      <w:r w:rsidRPr="00912E28">
        <w:rPr>
          <w:rFonts w:asciiTheme="minorHAnsi" w:eastAsia="Times New Roman" w:hAnsiTheme="minorHAnsi" w:cstheme="minorHAnsi"/>
        </w:rPr>
        <w:t>facilities management, Business Operations, Social &amp; Community Development.</w:t>
      </w:r>
    </w:p>
    <w:p w14:paraId="72A745E9" w14:textId="77777777" w:rsidR="00912E28" w:rsidRPr="00912E28" w:rsidRDefault="00912E28" w:rsidP="00912E28">
      <w:pPr>
        <w:pStyle w:val="ListParagraph"/>
        <w:numPr>
          <w:ilvl w:val="0"/>
          <w:numId w:val="35"/>
        </w:numPr>
        <w:pBdr>
          <w:top w:val="nil"/>
          <w:left w:val="nil"/>
          <w:bottom w:val="nil"/>
          <w:right w:val="nil"/>
          <w:between w:val="nil"/>
        </w:pBdr>
        <w:spacing w:after="0" w:line="240" w:lineRule="auto"/>
        <w:rPr>
          <w:rFonts w:asciiTheme="minorHAnsi" w:eastAsia="Times New Roman" w:hAnsiTheme="minorHAnsi" w:cstheme="minorHAnsi"/>
        </w:rPr>
      </w:pPr>
      <w:r w:rsidRPr="00912E28">
        <w:rPr>
          <w:rFonts w:asciiTheme="minorHAnsi" w:eastAsia="Times New Roman" w:hAnsiTheme="minorHAnsi" w:cstheme="minorHAnsi"/>
        </w:rPr>
        <w:t>Produced weekly and monthly performance reports and dashboards for operations, finance, KPIs, and Business Meetings.</w:t>
      </w:r>
    </w:p>
    <w:p w14:paraId="1272D561" w14:textId="77777777" w:rsidR="00912E28" w:rsidRPr="00912E28" w:rsidRDefault="00912E28" w:rsidP="00912E28">
      <w:pPr>
        <w:pStyle w:val="ListParagraph"/>
        <w:numPr>
          <w:ilvl w:val="0"/>
          <w:numId w:val="35"/>
        </w:numPr>
        <w:pBdr>
          <w:top w:val="nil"/>
          <w:left w:val="nil"/>
          <w:bottom w:val="nil"/>
          <w:right w:val="nil"/>
          <w:between w:val="nil"/>
        </w:pBdr>
        <w:spacing w:after="0" w:line="240" w:lineRule="auto"/>
        <w:rPr>
          <w:rFonts w:asciiTheme="minorHAnsi" w:eastAsia="Times New Roman" w:hAnsiTheme="minorHAnsi" w:cstheme="minorHAnsi"/>
        </w:rPr>
      </w:pPr>
      <w:r w:rsidRPr="00912E28">
        <w:rPr>
          <w:rFonts w:asciiTheme="minorHAnsi" w:eastAsia="Times New Roman" w:hAnsiTheme="minorHAnsi" w:cstheme="minorHAnsi"/>
        </w:rPr>
        <w:t>Guided business stakeholders on understanding and interpreting operational data.</w:t>
      </w:r>
    </w:p>
    <w:p w14:paraId="5A709D57" w14:textId="77777777" w:rsidR="00912E28" w:rsidRPr="00912E28" w:rsidRDefault="00912E28" w:rsidP="00912E28">
      <w:pPr>
        <w:pStyle w:val="ListParagraph"/>
        <w:numPr>
          <w:ilvl w:val="0"/>
          <w:numId w:val="35"/>
        </w:numPr>
        <w:pBdr>
          <w:top w:val="nil"/>
          <w:left w:val="nil"/>
          <w:bottom w:val="nil"/>
          <w:right w:val="nil"/>
          <w:between w:val="nil"/>
        </w:pBdr>
        <w:spacing w:after="0" w:line="240" w:lineRule="auto"/>
        <w:rPr>
          <w:rFonts w:asciiTheme="minorHAnsi" w:eastAsia="Times New Roman" w:hAnsiTheme="minorHAnsi" w:cstheme="minorHAnsi"/>
        </w:rPr>
      </w:pPr>
      <w:r w:rsidRPr="00912E28">
        <w:rPr>
          <w:rFonts w:asciiTheme="minorHAnsi" w:eastAsia="Times New Roman" w:hAnsiTheme="minorHAnsi" w:cstheme="minorHAnsi"/>
        </w:rPr>
        <w:t>Managed data integrations and streamlined data sources for accurate reporting.</w:t>
      </w:r>
    </w:p>
    <w:p w14:paraId="2D50E7CD" w14:textId="77777777" w:rsidR="00912E28" w:rsidRPr="00912E28" w:rsidRDefault="00912E28" w:rsidP="00912E28">
      <w:pPr>
        <w:pStyle w:val="ListParagraph"/>
        <w:numPr>
          <w:ilvl w:val="0"/>
          <w:numId w:val="35"/>
        </w:numPr>
        <w:pBdr>
          <w:top w:val="nil"/>
          <w:left w:val="nil"/>
          <w:bottom w:val="nil"/>
          <w:right w:val="nil"/>
          <w:between w:val="nil"/>
        </w:pBdr>
        <w:spacing w:after="0" w:line="240" w:lineRule="auto"/>
        <w:rPr>
          <w:rFonts w:asciiTheme="minorHAnsi" w:eastAsia="Times New Roman" w:hAnsiTheme="minorHAnsi" w:cstheme="minorHAnsi"/>
        </w:rPr>
      </w:pPr>
      <w:r w:rsidRPr="00912E28">
        <w:rPr>
          <w:rFonts w:asciiTheme="minorHAnsi" w:eastAsia="Times New Roman" w:hAnsiTheme="minorHAnsi" w:cstheme="minorHAnsi"/>
        </w:rPr>
        <w:t>Provided coaching to team members and promoted a culture of continuous improvement.</w:t>
      </w:r>
    </w:p>
    <w:p w14:paraId="13D96B1B" w14:textId="77777777" w:rsidR="00912E28" w:rsidRPr="00912E28" w:rsidRDefault="00912E28" w:rsidP="00912E28">
      <w:pPr>
        <w:pStyle w:val="ListParagraph"/>
        <w:numPr>
          <w:ilvl w:val="0"/>
          <w:numId w:val="35"/>
        </w:numPr>
        <w:pBdr>
          <w:top w:val="nil"/>
          <w:left w:val="nil"/>
          <w:bottom w:val="nil"/>
          <w:right w:val="nil"/>
          <w:between w:val="nil"/>
        </w:pBdr>
        <w:spacing w:after="0" w:line="240" w:lineRule="auto"/>
        <w:rPr>
          <w:rFonts w:asciiTheme="minorHAnsi" w:eastAsia="Times New Roman" w:hAnsiTheme="minorHAnsi" w:cstheme="minorHAnsi"/>
        </w:rPr>
      </w:pPr>
      <w:r w:rsidRPr="00912E28">
        <w:rPr>
          <w:rFonts w:asciiTheme="minorHAnsi" w:eastAsia="Times New Roman" w:hAnsiTheme="minorHAnsi" w:cstheme="minorHAnsi"/>
        </w:rPr>
        <w:t>Partnered with cross-functional teams to improve operational strategies and data reliability.</w:t>
      </w:r>
    </w:p>
    <w:p w14:paraId="0FFA6CE4" w14:textId="69EDD476" w:rsidR="00912E28" w:rsidRPr="007A150E" w:rsidRDefault="007A150E" w:rsidP="00B476C6">
      <w:pPr>
        <w:pStyle w:val="ListParagraph"/>
        <w:numPr>
          <w:ilvl w:val="0"/>
          <w:numId w:val="35"/>
        </w:numPr>
      </w:pPr>
      <w:r w:rsidRPr="007A150E">
        <w:t xml:space="preserve">Below are the </w:t>
      </w:r>
      <w:r w:rsidR="00B476C6" w:rsidRPr="007A150E">
        <w:t>Key Achievements &amp; Statistics:</w:t>
      </w:r>
    </w:p>
    <w:tbl>
      <w:tblPr>
        <w:tblW w:w="0" w:type="auto"/>
        <w:tblCellSpacing w:w="15" w:type="dxa"/>
        <w:tblInd w:w="675" w:type="dxa"/>
        <w:tblCellMar>
          <w:top w:w="15" w:type="dxa"/>
          <w:left w:w="15" w:type="dxa"/>
          <w:bottom w:w="15" w:type="dxa"/>
          <w:right w:w="15" w:type="dxa"/>
        </w:tblCellMar>
        <w:tblLook w:val="04A0" w:firstRow="1" w:lastRow="0" w:firstColumn="1" w:lastColumn="0" w:noHBand="0" w:noVBand="1"/>
      </w:tblPr>
      <w:tblGrid>
        <w:gridCol w:w="5032"/>
        <w:gridCol w:w="1900"/>
      </w:tblGrid>
      <w:tr w:rsidR="00912E28" w:rsidRPr="00912E28" w14:paraId="3A918999" w14:textId="77777777" w:rsidTr="00B476C6">
        <w:trPr>
          <w:tblHeader/>
          <w:tblCellSpacing w:w="15" w:type="dxa"/>
        </w:trPr>
        <w:tc>
          <w:tcPr>
            <w:tcW w:w="0" w:type="auto"/>
            <w:vAlign w:val="center"/>
            <w:hideMark/>
          </w:tcPr>
          <w:p w14:paraId="59F81FAF" w14:textId="77777777" w:rsidR="00912E28" w:rsidRPr="00912E28" w:rsidRDefault="00912E28" w:rsidP="007A150E">
            <w:pPr>
              <w:spacing w:after="0"/>
              <w:ind w:left="720"/>
              <w:rPr>
                <w:b/>
                <w:bCs/>
              </w:rPr>
            </w:pPr>
            <w:r w:rsidRPr="00912E28">
              <w:rPr>
                <w:b/>
                <w:bCs/>
              </w:rPr>
              <w:t>Metric</w:t>
            </w:r>
          </w:p>
        </w:tc>
        <w:tc>
          <w:tcPr>
            <w:tcW w:w="0" w:type="auto"/>
            <w:vAlign w:val="center"/>
            <w:hideMark/>
          </w:tcPr>
          <w:p w14:paraId="1EE46208" w14:textId="77777777" w:rsidR="00912E28" w:rsidRPr="00912E28" w:rsidRDefault="00912E28" w:rsidP="007A150E">
            <w:pPr>
              <w:spacing w:after="0"/>
              <w:ind w:left="720"/>
              <w:rPr>
                <w:b/>
                <w:bCs/>
              </w:rPr>
            </w:pPr>
            <w:r w:rsidRPr="00912E28">
              <w:rPr>
                <w:b/>
                <w:bCs/>
              </w:rPr>
              <w:t>Details</w:t>
            </w:r>
          </w:p>
        </w:tc>
      </w:tr>
      <w:tr w:rsidR="00912E28" w:rsidRPr="00912E28" w14:paraId="25C1D675" w14:textId="77777777" w:rsidTr="00B476C6">
        <w:trPr>
          <w:tblCellSpacing w:w="15" w:type="dxa"/>
        </w:trPr>
        <w:tc>
          <w:tcPr>
            <w:tcW w:w="0" w:type="auto"/>
            <w:vAlign w:val="center"/>
            <w:hideMark/>
          </w:tcPr>
          <w:p w14:paraId="7C58915D" w14:textId="77777777" w:rsidR="00912E28" w:rsidRPr="00912E28" w:rsidRDefault="00912E28" w:rsidP="007A150E">
            <w:pPr>
              <w:spacing w:after="0"/>
              <w:ind w:left="720"/>
              <w:rPr>
                <w:b/>
                <w:bCs/>
              </w:rPr>
            </w:pPr>
            <w:r w:rsidRPr="00912E28">
              <w:rPr>
                <w:b/>
                <w:bCs/>
              </w:rPr>
              <w:t>Dashboards / Reports Developed &amp; Supported</w:t>
            </w:r>
          </w:p>
        </w:tc>
        <w:tc>
          <w:tcPr>
            <w:tcW w:w="0" w:type="auto"/>
            <w:vAlign w:val="center"/>
            <w:hideMark/>
          </w:tcPr>
          <w:p w14:paraId="6CCD945E" w14:textId="77777777" w:rsidR="00912E28" w:rsidRPr="00912E28" w:rsidRDefault="00912E28" w:rsidP="007A150E">
            <w:pPr>
              <w:spacing w:after="0"/>
              <w:ind w:left="720"/>
            </w:pPr>
            <w:r w:rsidRPr="00912E28">
              <w:t>150+</w:t>
            </w:r>
          </w:p>
        </w:tc>
      </w:tr>
      <w:tr w:rsidR="00912E28" w:rsidRPr="00912E28" w14:paraId="7880EEB4" w14:textId="77777777" w:rsidTr="00B476C6">
        <w:trPr>
          <w:tblCellSpacing w:w="15" w:type="dxa"/>
        </w:trPr>
        <w:tc>
          <w:tcPr>
            <w:tcW w:w="0" w:type="auto"/>
            <w:vAlign w:val="center"/>
            <w:hideMark/>
          </w:tcPr>
          <w:p w14:paraId="184D072B" w14:textId="77777777" w:rsidR="00912E28" w:rsidRPr="00912E28" w:rsidRDefault="00912E28" w:rsidP="007A150E">
            <w:pPr>
              <w:spacing w:after="0"/>
              <w:ind w:left="720"/>
              <w:rPr>
                <w:b/>
                <w:bCs/>
              </w:rPr>
            </w:pPr>
            <w:r w:rsidRPr="00912E28">
              <w:rPr>
                <w:b/>
                <w:bCs/>
              </w:rPr>
              <w:t>Organizational Units Supported</w:t>
            </w:r>
          </w:p>
        </w:tc>
        <w:tc>
          <w:tcPr>
            <w:tcW w:w="0" w:type="auto"/>
            <w:vAlign w:val="center"/>
            <w:hideMark/>
          </w:tcPr>
          <w:p w14:paraId="5E18CD18" w14:textId="77777777" w:rsidR="00912E28" w:rsidRPr="00912E28" w:rsidRDefault="00912E28" w:rsidP="007A150E">
            <w:pPr>
              <w:spacing w:after="0"/>
              <w:ind w:left="720"/>
            </w:pPr>
            <w:r w:rsidRPr="00912E28">
              <w:t>30+</w:t>
            </w:r>
          </w:p>
        </w:tc>
      </w:tr>
      <w:tr w:rsidR="00912E28" w:rsidRPr="00912E28" w14:paraId="4E1BB5E9" w14:textId="77777777" w:rsidTr="00B476C6">
        <w:trPr>
          <w:tblCellSpacing w:w="15" w:type="dxa"/>
        </w:trPr>
        <w:tc>
          <w:tcPr>
            <w:tcW w:w="0" w:type="auto"/>
            <w:vAlign w:val="center"/>
            <w:hideMark/>
          </w:tcPr>
          <w:p w14:paraId="05525931" w14:textId="77777777" w:rsidR="00912E28" w:rsidRPr="00912E28" w:rsidRDefault="00912E28" w:rsidP="007A150E">
            <w:pPr>
              <w:spacing w:after="0"/>
              <w:ind w:left="720"/>
              <w:rPr>
                <w:b/>
                <w:bCs/>
              </w:rPr>
            </w:pPr>
            <w:r w:rsidRPr="00912E28">
              <w:rPr>
                <w:b/>
                <w:bCs/>
              </w:rPr>
              <w:t>Integrated Data Sources</w:t>
            </w:r>
          </w:p>
        </w:tc>
        <w:tc>
          <w:tcPr>
            <w:tcW w:w="0" w:type="auto"/>
            <w:vAlign w:val="center"/>
            <w:hideMark/>
          </w:tcPr>
          <w:p w14:paraId="4334728F" w14:textId="56986949" w:rsidR="00912E28" w:rsidRPr="00912E28" w:rsidRDefault="007A150E" w:rsidP="007A150E">
            <w:pPr>
              <w:spacing w:after="0"/>
              <w:ind w:left="720"/>
            </w:pPr>
            <w:r>
              <w:t>12</w:t>
            </w:r>
            <w:r w:rsidR="00912E28" w:rsidRPr="00912E28">
              <w:t>+</w:t>
            </w:r>
          </w:p>
        </w:tc>
      </w:tr>
      <w:tr w:rsidR="00912E28" w:rsidRPr="00912E28" w14:paraId="3680BFB3" w14:textId="77777777" w:rsidTr="00B476C6">
        <w:trPr>
          <w:tblCellSpacing w:w="15" w:type="dxa"/>
        </w:trPr>
        <w:tc>
          <w:tcPr>
            <w:tcW w:w="0" w:type="auto"/>
            <w:vAlign w:val="center"/>
            <w:hideMark/>
          </w:tcPr>
          <w:p w14:paraId="181E7CF2" w14:textId="332360CC" w:rsidR="00912E28" w:rsidRPr="00912E28" w:rsidRDefault="00BB4AA1" w:rsidP="007A150E">
            <w:pPr>
              <w:spacing w:after="0"/>
              <w:ind w:left="720"/>
              <w:rPr>
                <w:b/>
                <w:bCs/>
              </w:rPr>
            </w:pPr>
            <w:r>
              <w:rPr>
                <w:b/>
                <w:bCs/>
              </w:rPr>
              <w:t>No of</w:t>
            </w:r>
            <w:r w:rsidR="00912E28" w:rsidRPr="00912E28">
              <w:rPr>
                <w:b/>
                <w:bCs/>
              </w:rPr>
              <w:t xml:space="preserve"> </w:t>
            </w:r>
            <w:r>
              <w:rPr>
                <w:b/>
                <w:bCs/>
              </w:rPr>
              <w:t xml:space="preserve">Power BI </w:t>
            </w:r>
            <w:r w:rsidR="00912E28" w:rsidRPr="00912E28">
              <w:rPr>
                <w:b/>
                <w:bCs/>
              </w:rPr>
              <w:t>Users Supported</w:t>
            </w:r>
          </w:p>
        </w:tc>
        <w:tc>
          <w:tcPr>
            <w:tcW w:w="0" w:type="auto"/>
            <w:vAlign w:val="center"/>
            <w:hideMark/>
          </w:tcPr>
          <w:p w14:paraId="64AC0676" w14:textId="448B6AA4" w:rsidR="00912E28" w:rsidRPr="00912E28" w:rsidRDefault="00BB4AA1" w:rsidP="007A150E">
            <w:pPr>
              <w:spacing w:after="0"/>
              <w:ind w:left="720"/>
            </w:pPr>
            <w:r>
              <w:t>8</w:t>
            </w:r>
            <w:r w:rsidR="00912E28" w:rsidRPr="00912E28">
              <w:t>0+</w:t>
            </w:r>
          </w:p>
        </w:tc>
      </w:tr>
      <w:tr w:rsidR="00912E28" w:rsidRPr="00912E28" w14:paraId="1462CD78" w14:textId="77777777" w:rsidTr="00B476C6">
        <w:trPr>
          <w:tblCellSpacing w:w="15" w:type="dxa"/>
        </w:trPr>
        <w:tc>
          <w:tcPr>
            <w:tcW w:w="0" w:type="auto"/>
            <w:vAlign w:val="center"/>
            <w:hideMark/>
          </w:tcPr>
          <w:p w14:paraId="0446FFE9" w14:textId="77777777" w:rsidR="00912E28" w:rsidRPr="00912E28" w:rsidRDefault="00912E28" w:rsidP="007A150E">
            <w:pPr>
              <w:spacing w:after="0"/>
              <w:ind w:left="720"/>
              <w:rPr>
                <w:b/>
                <w:bCs/>
              </w:rPr>
            </w:pPr>
            <w:r w:rsidRPr="00912E28">
              <w:rPr>
                <w:b/>
                <w:bCs/>
              </w:rPr>
              <w:t>Typical Dashboard Performance (Load Time)</w:t>
            </w:r>
          </w:p>
        </w:tc>
        <w:tc>
          <w:tcPr>
            <w:tcW w:w="0" w:type="auto"/>
            <w:vAlign w:val="center"/>
            <w:hideMark/>
          </w:tcPr>
          <w:p w14:paraId="32D444DE" w14:textId="77777777" w:rsidR="00912E28" w:rsidRPr="00912E28" w:rsidRDefault="00912E28" w:rsidP="007A150E">
            <w:pPr>
              <w:spacing w:after="0"/>
              <w:ind w:left="720"/>
            </w:pPr>
            <w:r w:rsidRPr="00912E28">
              <w:t>3–5 seconds</w:t>
            </w:r>
          </w:p>
        </w:tc>
      </w:tr>
    </w:tbl>
    <w:p w14:paraId="57B44DEA" w14:textId="77777777" w:rsidR="00912E28" w:rsidRPr="005D3C00" w:rsidRDefault="00912E28" w:rsidP="00912E28">
      <w:pPr>
        <w:ind w:left="720"/>
        <w:rPr>
          <w:b/>
          <w:bCs/>
        </w:rPr>
      </w:pPr>
    </w:p>
    <w:p w14:paraId="71492FA1" w14:textId="65D1C7F8" w:rsidR="000D21FD" w:rsidRPr="00D67AA4" w:rsidRDefault="005D3C00" w:rsidP="005D3C00">
      <w:pPr>
        <w:rPr>
          <w:b/>
          <w:bCs/>
        </w:rPr>
      </w:pPr>
      <w:r>
        <w:rPr>
          <w:b/>
          <w:bCs/>
        </w:rPr>
        <w:t xml:space="preserve"> </w:t>
      </w:r>
      <w:r w:rsidR="000D21FD" w:rsidRPr="00D67AA4">
        <w:rPr>
          <w:b/>
          <w:bCs/>
        </w:rPr>
        <w:t xml:space="preserve">2. </w:t>
      </w:r>
      <w:r w:rsidR="00F471A9" w:rsidRPr="000D21FD">
        <w:rPr>
          <w:rFonts w:asciiTheme="minorHAnsi" w:eastAsia="Arial" w:hAnsiTheme="minorHAnsi" w:cstheme="minorHAnsi"/>
          <w:b/>
          <w:bCs/>
          <w:color w:val="000000"/>
        </w:rPr>
        <w:t>KAEFER Saudi Arabia</w:t>
      </w:r>
      <w:r w:rsidR="00F471A9">
        <w:rPr>
          <w:rFonts w:asciiTheme="minorHAnsi" w:eastAsia="Arial" w:hAnsiTheme="minorHAnsi" w:cstheme="minorHAnsi"/>
          <w:color w:val="000000"/>
        </w:rPr>
        <w:t xml:space="preserve"> </w:t>
      </w:r>
      <w:r w:rsidR="000D21FD" w:rsidRPr="00D67AA4">
        <w:rPr>
          <w:b/>
          <w:bCs/>
        </w:rPr>
        <w:t>(</w:t>
      </w:r>
      <w:r w:rsidR="00F471A9">
        <w:rPr>
          <w:b/>
          <w:bCs/>
        </w:rPr>
        <w:t>Al Jubail</w:t>
      </w:r>
      <w:r w:rsidR="000D21FD" w:rsidRPr="00D67AA4">
        <w:rPr>
          <w:b/>
          <w:bCs/>
        </w:rPr>
        <w:t xml:space="preserve">, </w:t>
      </w:r>
      <w:r w:rsidR="00F471A9">
        <w:rPr>
          <w:b/>
          <w:bCs/>
        </w:rPr>
        <w:t>Saudi Arabia</w:t>
      </w:r>
      <w:r w:rsidR="000D21FD" w:rsidRPr="00D67AA4">
        <w:rPr>
          <w:b/>
          <w:bCs/>
        </w:rPr>
        <w:t>)</w:t>
      </w:r>
    </w:p>
    <w:p w14:paraId="1FB53664" w14:textId="7E8510F0" w:rsidR="000D21FD" w:rsidRPr="00D67AA4" w:rsidRDefault="000D21FD" w:rsidP="000D21FD">
      <w:pPr>
        <w:numPr>
          <w:ilvl w:val="0"/>
          <w:numId w:val="32"/>
        </w:numPr>
      </w:pPr>
      <w:r w:rsidRPr="00D67AA4">
        <w:rPr>
          <w:b/>
          <w:bCs/>
        </w:rPr>
        <w:t>Designation:</w:t>
      </w:r>
      <w:r w:rsidRPr="00D67AA4">
        <w:t xml:space="preserve"> </w:t>
      </w:r>
      <w:r w:rsidR="00F471A9" w:rsidRPr="00F471A9">
        <w:rPr>
          <w:rFonts w:asciiTheme="minorHAnsi" w:eastAsia="Arial" w:hAnsiTheme="minorHAnsi" w:cstheme="minorHAnsi"/>
          <w:color w:val="000000"/>
        </w:rPr>
        <w:t>Sr. IT Engineer</w:t>
      </w:r>
    </w:p>
    <w:p w14:paraId="0A3C93C9" w14:textId="7A9CBDA4" w:rsidR="000D21FD" w:rsidRPr="00D67AA4" w:rsidRDefault="000D21FD" w:rsidP="000D21FD">
      <w:pPr>
        <w:numPr>
          <w:ilvl w:val="0"/>
          <w:numId w:val="32"/>
        </w:numPr>
      </w:pPr>
      <w:r w:rsidRPr="00D67AA4">
        <w:rPr>
          <w:b/>
          <w:bCs/>
        </w:rPr>
        <w:t>Duration:</w:t>
      </w:r>
      <w:r w:rsidRPr="00D67AA4">
        <w:t xml:space="preserve"> </w:t>
      </w:r>
      <w:r w:rsidR="00F471A9" w:rsidRPr="00F471A9">
        <w:rPr>
          <w:rFonts w:asciiTheme="minorHAnsi" w:eastAsia="Arial" w:hAnsiTheme="minorHAnsi" w:cstheme="minorHAnsi"/>
          <w:color w:val="000000"/>
        </w:rPr>
        <w:t>Nov 2019 – Nov 2021</w:t>
      </w:r>
    </w:p>
    <w:p w14:paraId="04B48603" w14:textId="77777777" w:rsidR="00F471A9" w:rsidRDefault="000D21FD" w:rsidP="000D21FD">
      <w:pPr>
        <w:numPr>
          <w:ilvl w:val="0"/>
          <w:numId w:val="32"/>
        </w:numPr>
      </w:pPr>
      <w:r w:rsidRPr="00D67AA4">
        <w:rPr>
          <w:b/>
          <w:bCs/>
        </w:rPr>
        <w:t>Summary:</w:t>
      </w:r>
      <w:r w:rsidRPr="00D67AA4">
        <w:t xml:space="preserve"> </w:t>
      </w:r>
    </w:p>
    <w:p w14:paraId="5E37F2CD" w14:textId="223382EF" w:rsidR="00F471A9" w:rsidRDefault="000D21FD" w:rsidP="00F471A9">
      <w:pPr>
        <w:pStyle w:val="ListParagraph"/>
        <w:numPr>
          <w:ilvl w:val="0"/>
          <w:numId w:val="36"/>
        </w:numPr>
      </w:pPr>
      <w:r w:rsidRPr="00D67AA4">
        <w:t xml:space="preserve">BI Development project </w:t>
      </w:r>
      <w:r w:rsidR="00C768FA">
        <w:t xml:space="preserve">which involved </w:t>
      </w:r>
      <w:r w:rsidRPr="00D67AA4">
        <w:t xml:space="preserve">setting up a new BI platform for various business units, mainly for the Finance </w:t>
      </w:r>
      <w:r w:rsidR="00F471A9">
        <w:t>&amp; Sales Team</w:t>
      </w:r>
      <w:r w:rsidRPr="00D67AA4">
        <w:t xml:space="preserve">. </w:t>
      </w:r>
    </w:p>
    <w:p w14:paraId="05DB59D5" w14:textId="77777777" w:rsidR="00F471A9" w:rsidRDefault="000D21FD" w:rsidP="00F471A9">
      <w:pPr>
        <w:pStyle w:val="ListParagraph"/>
        <w:numPr>
          <w:ilvl w:val="0"/>
          <w:numId w:val="36"/>
        </w:numPr>
      </w:pPr>
      <w:r w:rsidRPr="00D67AA4">
        <w:t xml:space="preserve">Managed the project as a Developer and SME, including requirement analysis, Data Preparation, Modeling, Development, Testing, Deployment, and Support. Activities included </w:t>
      </w:r>
      <w:r w:rsidR="00F471A9">
        <w:t>writing</w:t>
      </w:r>
      <w:r w:rsidRPr="00D67AA4">
        <w:t xml:space="preserve"> </w:t>
      </w:r>
      <w:r w:rsidR="00F471A9">
        <w:t xml:space="preserve">complex DAX codes, </w:t>
      </w:r>
      <w:r w:rsidRPr="00D67AA4">
        <w:t xml:space="preserve">SQL, ETL setup, Report Designs, and Deployment. </w:t>
      </w:r>
    </w:p>
    <w:p w14:paraId="087A849E" w14:textId="77777777" w:rsidR="00F471A9" w:rsidRDefault="000D21FD" w:rsidP="00F471A9">
      <w:pPr>
        <w:pStyle w:val="ListParagraph"/>
        <w:numPr>
          <w:ilvl w:val="0"/>
          <w:numId w:val="36"/>
        </w:numPr>
      </w:pPr>
      <w:r w:rsidRPr="00D67AA4">
        <w:t>Reports and Dashboards were developed using the latest features to deliver proper KPI's and Business Trends</w:t>
      </w:r>
      <w:r w:rsidR="00F471A9">
        <w:t xml:space="preserve">. </w:t>
      </w:r>
    </w:p>
    <w:p w14:paraId="50FE373F" w14:textId="4B11E492" w:rsidR="000D21FD" w:rsidRDefault="00F471A9" w:rsidP="00F471A9">
      <w:pPr>
        <w:pStyle w:val="ListParagraph"/>
        <w:numPr>
          <w:ilvl w:val="0"/>
          <w:numId w:val="36"/>
        </w:numPr>
      </w:pPr>
      <w:r w:rsidRPr="00F471A9">
        <w:t>Delivered training sessions for end-users and improved data literacy across departments.</w:t>
      </w:r>
    </w:p>
    <w:p w14:paraId="79134E31" w14:textId="15BFAB67" w:rsidR="00BB4AA1" w:rsidRDefault="00BB4AA1" w:rsidP="00BB4AA1">
      <w:pPr>
        <w:pStyle w:val="ListParagraph"/>
        <w:numPr>
          <w:ilvl w:val="0"/>
          <w:numId w:val="36"/>
        </w:numPr>
      </w:pPr>
      <w:r w:rsidRPr="007A150E">
        <w:t>Below are the Key Achievements &amp; Statistics:</w:t>
      </w:r>
    </w:p>
    <w:tbl>
      <w:tblPr>
        <w:tblW w:w="0" w:type="auto"/>
        <w:tblCellSpacing w:w="15" w:type="dxa"/>
        <w:tblInd w:w="1395" w:type="dxa"/>
        <w:tblCellMar>
          <w:top w:w="15" w:type="dxa"/>
          <w:left w:w="15" w:type="dxa"/>
          <w:bottom w:w="15" w:type="dxa"/>
          <w:right w:w="15" w:type="dxa"/>
        </w:tblCellMar>
        <w:tblLook w:val="04A0" w:firstRow="1" w:lastRow="0" w:firstColumn="1" w:lastColumn="0" w:noHBand="0" w:noVBand="1"/>
      </w:tblPr>
      <w:tblGrid>
        <w:gridCol w:w="4593"/>
        <w:gridCol w:w="1122"/>
      </w:tblGrid>
      <w:tr w:rsidR="004B0AFE" w:rsidRPr="004B0AFE" w14:paraId="7BE69A1D" w14:textId="77777777" w:rsidTr="00BB4AA1">
        <w:trPr>
          <w:tblHeader/>
          <w:tblCellSpacing w:w="15" w:type="dxa"/>
        </w:trPr>
        <w:tc>
          <w:tcPr>
            <w:tcW w:w="4548" w:type="dxa"/>
            <w:vAlign w:val="center"/>
            <w:hideMark/>
          </w:tcPr>
          <w:p w14:paraId="34174731" w14:textId="77777777" w:rsidR="004B0AFE" w:rsidRPr="004B0AFE" w:rsidRDefault="004B0AFE" w:rsidP="00BB4AA1">
            <w:pPr>
              <w:spacing w:after="0"/>
              <w:rPr>
                <w:b/>
                <w:bCs/>
              </w:rPr>
            </w:pPr>
            <w:r w:rsidRPr="004B0AFE">
              <w:rPr>
                <w:b/>
                <w:bCs/>
              </w:rPr>
              <w:t>Metric</w:t>
            </w:r>
          </w:p>
        </w:tc>
        <w:tc>
          <w:tcPr>
            <w:tcW w:w="1077" w:type="dxa"/>
            <w:vAlign w:val="center"/>
            <w:hideMark/>
          </w:tcPr>
          <w:p w14:paraId="7C12E4F6" w14:textId="77777777" w:rsidR="004B0AFE" w:rsidRPr="004B0AFE" w:rsidRDefault="004B0AFE" w:rsidP="00BB4AA1">
            <w:pPr>
              <w:spacing w:after="0"/>
              <w:rPr>
                <w:b/>
                <w:bCs/>
              </w:rPr>
            </w:pPr>
            <w:r w:rsidRPr="004B0AFE">
              <w:rPr>
                <w:b/>
                <w:bCs/>
              </w:rPr>
              <w:t>Details</w:t>
            </w:r>
          </w:p>
        </w:tc>
      </w:tr>
      <w:tr w:rsidR="004B0AFE" w:rsidRPr="004B0AFE" w14:paraId="040067A4" w14:textId="77777777" w:rsidTr="00BB4AA1">
        <w:trPr>
          <w:tblCellSpacing w:w="15" w:type="dxa"/>
        </w:trPr>
        <w:tc>
          <w:tcPr>
            <w:tcW w:w="4548" w:type="dxa"/>
            <w:vAlign w:val="center"/>
            <w:hideMark/>
          </w:tcPr>
          <w:p w14:paraId="58B34857" w14:textId="77777777" w:rsidR="004B0AFE" w:rsidRPr="004B0AFE" w:rsidRDefault="004B0AFE" w:rsidP="00BB4AA1">
            <w:pPr>
              <w:spacing w:after="0"/>
            </w:pPr>
            <w:r w:rsidRPr="004B0AFE">
              <w:rPr>
                <w:b/>
                <w:bCs/>
              </w:rPr>
              <w:t>Business-Critical Dashboards &amp; Reports Delivered</w:t>
            </w:r>
          </w:p>
        </w:tc>
        <w:tc>
          <w:tcPr>
            <w:tcW w:w="1077" w:type="dxa"/>
            <w:vAlign w:val="center"/>
            <w:hideMark/>
          </w:tcPr>
          <w:p w14:paraId="70EB0A8B" w14:textId="77777777" w:rsidR="004B0AFE" w:rsidRPr="004B0AFE" w:rsidRDefault="004B0AFE" w:rsidP="00BB4AA1">
            <w:pPr>
              <w:spacing w:after="0"/>
              <w:jc w:val="center"/>
            </w:pPr>
            <w:r w:rsidRPr="004B0AFE">
              <w:t>5</w:t>
            </w:r>
          </w:p>
        </w:tc>
      </w:tr>
      <w:tr w:rsidR="004B0AFE" w:rsidRPr="004B0AFE" w14:paraId="4616401F" w14:textId="77777777" w:rsidTr="00BB4AA1">
        <w:trPr>
          <w:tblCellSpacing w:w="15" w:type="dxa"/>
        </w:trPr>
        <w:tc>
          <w:tcPr>
            <w:tcW w:w="4548" w:type="dxa"/>
            <w:vAlign w:val="center"/>
            <w:hideMark/>
          </w:tcPr>
          <w:p w14:paraId="730D7E80" w14:textId="59BB94F0" w:rsidR="004B0AFE" w:rsidRDefault="00BB4AA1" w:rsidP="00BB4AA1">
            <w:pPr>
              <w:spacing w:after="0"/>
              <w:rPr>
                <w:b/>
                <w:bCs/>
              </w:rPr>
            </w:pPr>
            <w:r>
              <w:rPr>
                <w:b/>
                <w:bCs/>
              </w:rPr>
              <w:t xml:space="preserve">KAEFER </w:t>
            </w:r>
            <w:r w:rsidR="004B0AFE" w:rsidRPr="004B0AFE">
              <w:rPr>
                <w:b/>
                <w:bCs/>
              </w:rPr>
              <w:t>Business Units Supported</w:t>
            </w:r>
          </w:p>
          <w:p w14:paraId="1E94BCD9" w14:textId="67BAECAF" w:rsidR="004B0AFE" w:rsidRPr="004B0AFE" w:rsidRDefault="004B0AFE" w:rsidP="00BB4AA1">
            <w:pPr>
              <w:spacing w:after="0"/>
              <w:rPr>
                <w:i/>
                <w:iCs/>
              </w:rPr>
            </w:pPr>
            <w:r w:rsidRPr="004B0AFE">
              <w:rPr>
                <w:i/>
                <w:iCs/>
              </w:rPr>
              <w:t>Saudi Arabia, UAE, Bahrain, Kuwait, Oman, Qatar</w:t>
            </w:r>
          </w:p>
        </w:tc>
        <w:tc>
          <w:tcPr>
            <w:tcW w:w="1077" w:type="dxa"/>
            <w:vAlign w:val="center"/>
            <w:hideMark/>
          </w:tcPr>
          <w:p w14:paraId="4B1D8222" w14:textId="0916DCE7" w:rsidR="004B0AFE" w:rsidRPr="004B0AFE" w:rsidRDefault="004B0AFE" w:rsidP="00BB4AA1">
            <w:pPr>
              <w:spacing w:after="0"/>
              <w:jc w:val="center"/>
            </w:pPr>
            <w:r>
              <w:t>5</w:t>
            </w:r>
          </w:p>
        </w:tc>
      </w:tr>
      <w:tr w:rsidR="004B0AFE" w:rsidRPr="004B0AFE" w14:paraId="2CD0B67F" w14:textId="77777777" w:rsidTr="00BB4AA1">
        <w:trPr>
          <w:tblCellSpacing w:w="15" w:type="dxa"/>
        </w:trPr>
        <w:tc>
          <w:tcPr>
            <w:tcW w:w="4548" w:type="dxa"/>
            <w:vAlign w:val="center"/>
            <w:hideMark/>
          </w:tcPr>
          <w:p w14:paraId="5EA6C312" w14:textId="3A6D2F03" w:rsidR="004B0AFE" w:rsidRPr="004B0AFE" w:rsidRDefault="004B0AFE" w:rsidP="00BB4AA1">
            <w:pPr>
              <w:spacing w:after="0"/>
            </w:pPr>
            <w:r>
              <w:rPr>
                <w:b/>
                <w:bCs/>
              </w:rPr>
              <w:t xml:space="preserve">No of  Users for </w:t>
            </w:r>
            <w:r w:rsidRPr="004B0AFE">
              <w:rPr>
                <w:b/>
                <w:bCs/>
              </w:rPr>
              <w:t xml:space="preserve">Power BI Awareness &amp; Training </w:t>
            </w:r>
          </w:p>
        </w:tc>
        <w:tc>
          <w:tcPr>
            <w:tcW w:w="1077" w:type="dxa"/>
            <w:vAlign w:val="center"/>
            <w:hideMark/>
          </w:tcPr>
          <w:p w14:paraId="3E967343" w14:textId="67E31341" w:rsidR="004B0AFE" w:rsidRPr="004B0AFE" w:rsidRDefault="004B0AFE" w:rsidP="00BB4AA1">
            <w:pPr>
              <w:spacing w:after="0"/>
              <w:jc w:val="center"/>
            </w:pPr>
            <w:r w:rsidRPr="004B0AFE">
              <w:t>20</w:t>
            </w:r>
            <w:r>
              <w:t>+</w:t>
            </w:r>
          </w:p>
        </w:tc>
      </w:tr>
    </w:tbl>
    <w:p w14:paraId="50378D53" w14:textId="77777777" w:rsidR="004B0AFE" w:rsidRDefault="004B0AFE" w:rsidP="004B0AFE"/>
    <w:p w14:paraId="4E763DC5" w14:textId="77777777" w:rsidR="00BB4AA1" w:rsidRPr="00D67AA4" w:rsidRDefault="00BB4AA1" w:rsidP="004B0AFE"/>
    <w:p w14:paraId="439A52B0" w14:textId="5322F893" w:rsidR="000D21FD" w:rsidRPr="00D67AA4" w:rsidRDefault="000D21FD" w:rsidP="000D21FD">
      <w:pPr>
        <w:rPr>
          <w:b/>
          <w:bCs/>
        </w:rPr>
      </w:pPr>
      <w:r w:rsidRPr="00D67AA4">
        <w:rPr>
          <w:b/>
          <w:bCs/>
        </w:rPr>
        <w:t xml:space="preserve">3. </w:t>
      </w:r>
      <w:r w:rsidR="00BB4AA1" w:rsidRPr="000D21FD">
        <w:rPr>
          <w:rFonts w:asciiTheme="minorHAnsi" w:eastAsia="Arial" w:hAnsiTheme="minorHAnsi" w:cstheme="minorHAnsi"/>
          <w:b/>
          <w:bCs/>
          <w:color w:val="000000"/>
        </w:rPr>
        <w:t>HCL Technologies Ltd.</w:t>
      </w:r>
      <w:r w:rsidR="00BB4AA1">
        <w:rPr>
          <w:rFonts w:asciiTheme="minorHAnsi" w:eastAsia="Arial" w:hAnsiTheme="minorHAnsi" w:cstheme="minorHAnsi"/>
          <w:b/>
          <w:bCs/>
          <w:color w:val="000000"/>
        </w:rPr>
        <w:t xml:space="preserve"> (Hyderabad, India)</w:t>
      </w:r>
    </w:p>
    <w:p w14:paraId="12630BDF" w14:textId="5CBDADFA" w:rsidR="000D21FD" w:rsidRPr="00D67AA4" w:rsidRDefault="000D21FD" w:rsidP="000D21FD">
      <w:pPr>
        <w:numPr>
          <w:ilvl w:val="0"/>
          <w:numId w:val="33"/>
        </w:numPr>
      </w:pPr>
      <w:r w:rsidRPr="00D67AA4">
        <w:rPr>
          <w:b/>
          <w:bCs/>
        </w:rPr>
        <w:t>Designation:</w:t>
      </w:r>
      <w:r w:rsidRPr="00D67AA4">
        <w:t xml:space="preserve"> </w:t>
      </w:r>
      <w:r w:rsidR="00BB4AA1" w:rsidRPr="00BB4AA1">
        <w:rPr>
          <w:rFonts w:asciiTheme="minorHAnsi" w:eastAsia="Arial" w:hAnsiTheme="minorHAnsi" w:cstheme="minorHAnsi"/>
          <w:color w:val="000000"/>
        </w:rPr>
        <w:t>Sr. Developer</w:t>
      </w:r>
    </w:p>
    <w:p w14:paraId="198A1B50" w14:textId="1DA3C9E9" w:rsidR="000D21FD" w:rsidRPr="00D67AA4" w:rsidRDefault="000D21FD" w:rsidP="000D21FD">
      <w:pPr>
        <w:numPr>
          <w:ilvl w:val="0"/>
          <w:numId w:val="33"/>
        </w:numPr>
      </w:pPr>
      <w:r w:rsidRPr="00D67AA4">
        <w:rPr>
          <w:b/>
          <w:bCs/>
        </w:rPr>
        <w:t>Duration:</w:t>
      </w:r>
      <w:r w:rsidRPr="00D67AA4">
        <w:t xml:space="preserve"> </w:t>
      </w:r>
      <w:r w:rsidR="00BB4AA1" w:rsidRPr="00BB4AA1">
        <w:rPr>
          <w:rFonts w:asciiTheme="minorHAnsi" w:eastAsia="Arial" w:hAnsiTheme="minorHAnsi" w:cstheme="minorHAnsi"/>
          <w:color w:val="000000"/>
        </w:rPr>
        <w:t>Apr 2017 – July 2018</w:t>
      </w:r>
    </w:p>
    <w:p w14:paraId="62469C75" w14:textId="40F8FCFA" w:rsidR="000D21FD" w:rsidRDefault="000D21FD" w:rsidP="00BB4AA1">
      <w:pPr>
        <w:numPr>
          <w:ilvl w:val="0"/>
          <w:numId w:val="33"/>
        </w:numPr>
      </w:pPr>
      <w:r w:rsidRPr="00D67AA4">
        <w:rPr>
          <w:b/>
          <w:bCs/>
        </w:rPr>
        <w:t>Summary:</w:t>
      </w:r>
      <w:r w:rsidRPr="00D67AA4">
        <w:t xml:space="preserve"> </w:t>
      </w:r>
    </w:p>
    <w:p w14:paraId="5082ACF6" w14:textId="77777777" w:rsidR="00BB4AA1" w:rsidRPr="006038F1" w:rsidRDefault="00BB4AA1" w:rsidP="00C01205">
      <w:pPr>
        <w:numPr>
          <w:ilvl w:val="0"/>
          <w:numId w:val="37"/>
        </w:numPr>
        <w:pBdr>
          <w:top w:val="nil"/>
          <w:left w:val="nil"/>
          <w:bottom w:val="nil"/>
          <w:right w:val="nil"/>
          <w:between w:val="nil"/>
        </w:pBdr>
        <w:spacing w:after="0" w:line="240" w:lineRule="auto"/>
        <w:rPr>
          <w:rFonts w:asciiTheme="minorHAnsi" w:eastAsia="Times New Roman" w:hAnsiTheme="minorHAnsi" w:cstheme="minorHAnsi"/>
        </w:rPr>
      </w:pPr>
      <w:r w:rsidRPr="006038F1">
        <w:rPr>
          <w:rFonts w:asciiTheme="minorHAnsi" w:eastAsia="Times New Roman" w:hAnsiTheme="minorHAnsi" w:cstheme="minorHAnsi"/>
        </w:rPr>
        <w:t>Built dynamic dashboards and reports for multinational clients, aligning data insights with service KPIs.</w:t>
      </w:r>
    </w:p>
    <w:p w14:paraId="62F15242" w14:textId="77777777" w:rsidR="00BB4AA1" w:rsidRPr="006038F1" w:rsidRDefault="00BB4AA1" w:rsidP="00C01205">
      <w:pPr>
        <w:numPr>
          <w:ilvl w:val="0"/>
          <w:numId w:val="37"/>
        </w:numPr>
        <w:pBdr>
          <w:top w:val="nil"/>
          <w:left w:val="nil"/>
          <w:bottom w:val="nil"/>
          <w:right w:val="nil"/>
          <w:between w:val="nil"/>
        </w:pBdr>
        <w:spacing w:after="0" w:line="240" w:lineRule="auto"/>
        <w:rPr>
          <w:rFonts w:asciiTheme="minorHAnsi" w:eastAsia="Times New Roman" w:hAnsiTheme="minorHAnsi" w:cstheme="minorHAnsi"/>
        </w:rPr>
      </w:pPr>
      <w:r w:rsidRPr="006038F1">
        <w:rPr>
          <w:rFonts w:asciiTheme="minorHAnsi" w:eastAsia="Times New Roman" w:hAnsiTheme="minorHAnsi" w:cstheme="minorHAnsi"/>
        </w:rPr>
        <w:t>Handled large data sets across domains and implemented performance optimization techniques.</w:t>
      </w:r>
    </w:p>
    <w:p w14:paraId="21485151" w14:textId="77777777" w:rsidR="00BB4AA1" w:rsidRPr="00D67AA4" w:rsidRDefault="00BB4AA1" w:rsidP="00BB4AA1">
      <w:pPr>
        <w:ind w:left="720"/>
      </w:pPr>
    </w:p>
    <w:p w14:paraId="49ED30E2" w14:textId="3DAE14B3" w:rsidR="000D21FD" w:rsidRPr="00D67AA4" w:rsidRDefault="000D21FD" w:rsidP="000D21FD">
      <w:pPr>
        <w:rPr>
          <w:b/>
          <w:bCs/>
        </w:rPr>
      </w:pPr>
      <w:r w:rsidRPr="00D67AA4">
        <w:rPr>
          <w:b/>
          <w:bCs/>
        </w:rPr>
        <w:t xml:space="preserve">4. </w:t>
      </w:r>
      <w:proofErr w:type="spellStart"/>
      <w:r w:rsidR="00C01205" w:rsidRPr="000D21FD">
        <w:rPr>
          <w:rFonts w:asciiTheme="minorHAnsi" w:eastAsia="Arial" w:hAnsiTheme="minorHAnsi" w:cstheme="minorHAnsi"/>
          <w:b/>
          <w:bCs/>
          <w:color w:val="000000"/>
        </w:rPr>
        <w:t>Oneidnet</w:t>
      </w:r>
      <w:proofErr w:type="spellEnd"/>
      <w:r w:rsidR="00C01205" w:rsidRPr="000D21FD">
        <w:rPr>
          <w:rFonts w:asciiTheme="minorHAnsi" w:eastAsia="Arial" w:hAnsiTheme="minorHAnsi" w:cstheme="minorHAnsi"/>
          <w:b/>
          <w:bCs/>
          <w:color w:val="000000"/>
        </w:rPr>
        <w:t xml:space="preserve"> Information Technologies Pvt. Ltd.</w:t>
      </w:r>
      <w:r w:rsidR="00C01205" w:rsidRPr="00D67AA4">
        <w:rPr>
          <w:b/>
          <w:bCs/>
        </w:rPr>
        <w:t xml:space="preserve"> </w:t>
      </w:r>
      <w:r w:rsidRPr="00D67AA4">
        <w:rPr>
          <w:b/>
          <w:bCs/>
        </w:rPr>
        <w:t>(</w:t>
      </w:r>
      <w:r w:rsidR="00C01205">
        <w:rPr>
          <w:b/>
          <w:bCs/>
        </w:rPr>
        <w:t>Hyderabad</w:t>
      </w:r>
      <w:r w:rsidRPr="00D67AA4">
        <w:rPr>
          <w:b/>
          <w:bCs/>
        </w:rPr>
        <w:t>, India)</w:t>
      </w:r>
    </w:p>
    <w:p w14:paraId="2B793C06" w14:textId="095735D7" w:rsidR="000D21FD" w:rsidRPr="00D67AA4" w:rsidRDefault="000D21FD" w:rsidP="000D21FD">
      <w:pPr>
        <w:numPr>
          <w:ilvl w:val="0"/>
          <w:numId w:val="34"/>
        </w:numPr>
      </w:pPr>
      <w:r w:rsidRPr="00D67AA4">
        <w:rPr>
          <w:b/>
          <w:bCs/>
        </w:rPr>
        <w:t>Designation:</w:t>
      </w:r>
      <w:r w:rsidRPr="00D67AA4">
        <w:t xml:space="preserve"> </w:t>
      </w:r>
      <w:r w:rsidR="00C01205" w:rsidRPr="00C01205">
        <w:rPr>
          <w:rFonts w:asciiTheme="minorHAnsi" w:eastAsia="Arial" w:hAnsiTheme="minorHAnsi" w:cstheme="minorHAnsi"/>
          <w:color w:val="000000"/>
        </w:rPr>
        <w:t>Software Engineer</w:t>
      </w:r>
    </w:p>
    <w:p w14:paraId="5DF7B0CB" w14:textId="1987250E" w:rsidR="000D21FD" w:rsidRPr="00D67AA4" w:rsidRDefault="000D21FD" w:rsidP="000D21FD">
      <w:pPr>
        <w:numPr>
          <w:ilvl w:val="0"/>
          <w:numId w:val="34"/>
        </w:numPr>
      </w:pPr>
      <w:r w:rsidRPr="00D67AA4">
        <w:rPr>
          <w:b/>
          <w:bCs/>
        </w:rPr>
        <w:t>Duration:</w:t>
      </w:r>
      <w:r w:rsidRPr="00D67AA4">
        <w:t xml:space="preserve"> </w:t>
      </w:r>
      <w:r w:rsidR="00C01205" w:rsidRPr="00C01205">
        <w:rPr>
          <w:rFonts w:asciiTheme="minorHAnsi" w:eastAsia="Arial" w:hAnsiTheme="minorHAnsi" w:cstheme="minorHAnsi"/>
          <w:color w:val="000000"/>
        </w:rPr>
        <w:t>Aug 2013 – Jan 2017</w:t>
      </w:r>
    </w:p>
    <w:p w14:paraId="7A19F6A0" w14:textId="77777777" w:rsidR="00905CF3" w:rsidRPr="00905CF3" w:rsidRDefault="000D21FD" w:rsidP="00905CF3">
      <w:pPr>
        <w:numPr>
          <w:ilvl w:val="0"/>
          <w:numId w:val="33"/>
        </w:numPr>
        <w:rPr>
          <w:b/>
          <w:bCs/>
        </w:rPr>
      </w:pPr>
      <w:r w:rsidRPr="00D67AA4">
        <w:rPr>
          <w:b/>
          <w:bCs/>
        </w:rPr>
        <w:t xml:space="preserve">Summary: </w:t>
      </w:r>
    </w:p>
    <w:p w14:paraId="1D029C76" w14:textId="69764AA1" w:rsidR="00905CF3" w:rsidRPr="006038F1" w:rsidRDefault="00905CF3" w:rsidP="00905CF3">
      <w:pPr>
        <w:pStyle w:val="NormalWeb"/>
        <w:numPr>
          <w:ilvl w:val="0"/>
          <w:numId w:val="38"/>
        </w:numPr>
        <w:spacing w:after="0" w:afterAutospacing="0"/>
        <w:rPr>
          <w:rFonts w:asciiTheme="minorHAnsi" w:hAnsiTheme="minorHAnsi" w:cstheme="minorHAnsi"/>
          <w:sz w:val="22"/>
          <w:szCs w:val="22"/>
        </w:rPr>
      </w:pPr>
      <w:r w:rsidRPr="006038F1">
        <w:rPr>
          <w:rFonts w:asciiTheme="minorHAnsi" w:hAnsiTheme="minorHAnsi" w:cstheme="minorHAnsi"/>
          <w:sz w:val="22"/>
          <w:szCs w:val="22"/>
        </w:rPr>
        <w:t>Developed backend systems and dashboards for internal reporting.</w:t>
      </w:r>
    </w:p>
    <w:p w14:paraId="1B37C27F" w14:textId="77777777" w:rsidR="00905CF3" w:rsidRDefault="000D21FD" w:rsidP="00905CF3">
      <w:pPr>
        <w:numPr>
          <w:ilvl w:val="0"/>
          <w:numId w:val="38"/>
        </w:numPr>
        <w:spacing w:after="0"/>
      </w:pPr>
      <w:r w:rsidRPr="00D67AA4">
        <w:t>Involved in all phases (Analysis, System Setup, DB Development, ETL Development, UI development, Testing, Reporting and Delivery</w:t>
      </w:r>
    </w:p>
    <w:p w14:paraId="0728A482" w14:textId="4595B46E" w:rsidR="00D22D79" w:rsidRPr="00905CF3" w:rsidRDefault="00D22D79" w:rsidP="00905CF3">
      <w:pPr>
        <w:numPr>
          <w:ilvl w:val="0"/>
          <w:numId w:val="38"/>
        </w:numPr>
        <w:spacing w:after="0"/>
      </w:pPr>
      <w:r w:rsidRPr="00905CF3">
        <w:rPr>
          <w:rFonts w:asciiTheme="minorHAnsi" w:hAnsiTheme="minorHAnsi" w:cstheme="minorHAnsi"/>
        </w:rPr>
        <w:t>Initiated experience in operational and customer service metrics.</w:t>
      </w:r>
    </w:p>
    <w:p w14:paraId="61B91F30" w14:textId="77777777" w:rsidR="00905CF3" w:rsidRPr="00905CF3" w:rsidRDefault="00905CF3" w:rsidP="00905CF3">
      <w:pPr>
        <w:spacing w:after="0"/>
        <w:ind w:left="1080"/>
      </w:pPr>
    </w:p>
    <w:p w14:paraId="3D3BC3C0" w14:textId="77777777" w:rsidR="007949FC" w:rsidRPr="00A80722" w:rsidRDefault="007949FC" w:rsidP="007949FC">
      <w:pPr>
        <w:rPr>
          <w:rFonts w:asciiTheme="minorHAnsi" w:hAnsiTheme="minorHAnsi" w:cstheme="minorHAnsi"/>
          <w:b/>
          <w:bCs/>
          <w:color w:val="2F5496" w:themeColor="accent5" w:themeShade="BF"/>
          <w:sz w:val="24"/>
          <w:szCs w:val="24"/>
          <w:u w:val="single"/>
        </w:rPr>
      </w:pPr>
      <w:r>
        <w:rPr>
          <w:rFonts w:asciiTheme="minorHAnsi" w:hAnsiTheme="minorHAnsi" w:cstheme="minorHAnsi"/>
          <w:b/>
          <w:bCs/>
          <w:color w:val="2F5496" w:themeColor="accent5" w:themeShade="BF"/>
          <w:sz w:val="24"/>
          <w:szCs w:val="24"/>
          <w:u w:val="single"/>
        </w:rPr>
        <w:t>Academic Qualifications</w:t>
      </w:r>
    </w:p>
    <w:p w14:paraId="38D18341" w14:textId="77777777" w:rsidR="0024050A" w:rsidRPr="0024050A" w:rsidRDefault="0024050A" w:rsidP="0024050A">
      <w:pPr>
        <w:pStyle w:val="ListParagraph"/>
        <w:numPr>
          <w:ilvl w:val="0"/>
          <w:numId w:val="19"/>
        </w:numPr>
        <w:rPr>
          <w:rFonts w:asciiTheme="minorHAnsi" w:eastAsia="Arial" w:hAnsiTheme="minorHAnsi" w:cstheme="minorHAnsi"/>
          <w:color w:val="000000"/>
        </w:rPr>
      </w:pPr>
      <w:r w:rsidRPr="0024050A">
        <w:rPr>
          <w:rFonts w:asciiTheme="minorHAnsi" w:eastAsia="Arial" w:hAnsiTheme="minorHAnsi" w:cstheme="minorHAnsi"/>
          <w:b/>
          <w:bCs/>
          <w:color w:val="000000"/>
        </w:rPr>
        <w:t>B.E. in Computer Science &amp; Engineering</w:t>
      </w:r>
      <w:r w:rsidRPr="0024050A">
        <w:rPr>
          <w:rFonts w:asciiTheme="minorHAnsi" w:eastAsia="Arial" w:hAnsiTheme="minorHAnsi" w:cstheme="minorHAnsi"/>
          <w:color w:val="000000"/>
        </w:rPr>
        <w:t xml:space="preserve"> – Nagpur University, 2013 (65.76%)</w:t>
      </w:r>
    </w:p>
    <w:p w14:paraId="58A51AAC" w14:textId="77777777" w:rsidR="0024050A" w:rsidRPr="0024050A" w:rsidRDefault="0024050A" w:rsidP="0024050A">
      <w:pPr>
        <w:pStyle w:val="ListParagraph"/>
        <w:numPr>
          <w:ilvl w:val="0"/>
          <w:numId w:val="19"/>
        </w:numPr>
        <w:rPr>
          <w:rFonts w:asciiTheme="minorHAnsi" w:eastAsia="Arial" w:hAnsiTheme="minorHAnsi" w:cstheme="minorHAnsi"/>
          <w:color w:val="000000"/>
        </w:rPr>
      </w:pPr>
      <w:r w:rsidRPr="0024050A">
        <w:rPr>
          <w:rFonts w:asciiTheme="minorHAnsi" w:eastAsia="Arial" w:hAnsiTheme="minorHAnsi" w:cstheme="minorHAnsi"/>
          <w:b/>
          <w:bCs/>
          <w:color w:val="000000"/>
        </w:rPr>
        <w:t>Diploma in Computer Engineering</w:t>
      </w:r>
      <w:r w:rsidRPr="0024050A">
        <w:rPr>
          <w:rFonts w:asciiTheme="minorHAnsi" w:eastAsia="Arial" w:hAnsiTheme="minorHAnsi" w:cstheme="minorHAnsi"/>
          <w:color w:val="000000"/>
        </w:rPr>
        <w:t xml:space="preserve"> – Maharashtra State Board, 2010 (73.8%)</w:t>
      </w:r>
    </w:p>
    <w:p w14:paraId="50FD0BF4" w14:textId="77777777" w:rsidR="0024050A" w:rsidRDefault="0024050A" w:rsidP="0024050A">
      <w:pPr>
        <w:pStyle w:val="ListParagraph"/>
        <w:numPr>
          <w:ilvl w:val="0"/>
          <w:numId w:val="19"/>
        </w:numPr>
        <w:rPr>
          <w:rFonts w:asciiTheme="minorHAnsi" w:eastAsia="Arial" w:hAnsiTheme="minorHAnsi" w:cstheme="minorHAnsi"/>
          <w:color w:val="000000"/>
        </w:rPr>
      </w:pPr>
      <w:r w:rsidRPr="0024050A">
        <w:rPr>
          <w:rFonts w:asciiTheme="minorHAnsi" w:eastAsia="Arial" w:hAnsiTheme="minorHAnsi" w:cstheme="minorHAnsi"/>
          <w:b/>
          <w:bCs/>
          <w:color w:val="000000"/>
        </w:rPr>
        <w:t>Secondary School</w:t>
      </w:r>
      <w:r w:rsidRPr="0024050A">
        <w:rPr>
          <w:rFonts w:asciiTheme="minorHAnsi" w:eastAsia="Arial" w:hAnsiTheme="minorHAnsi" w:cstheme="minorHAnsi"/>
          <w:color w:val="000000"/>
        </w:rPr>
        <w:t xml:space="preserve"> – Maharashtra State Board, 2007 (79.38%)</w:t>
      </w:r>
    </w:p>
    <w:p w14:paraId="16C076D2" w14:textId="77777777" w:rsidR="0024050A" w:rsidRDefault="0024050A" w:rsidP="0024050A">
      <w:pPr>
        <w:pStyle w:val="ListParagraph"/>
        <w:rPr>
          <w:rFonts w:asciiTheme="minorHAnsi" w:eastAsia="Arial" w:hAnsiTheme="minorHAnsi" w:cstheme="minorHAnsi"/>
          <w:b/>
          <w:bCs/>
          <w:color w:val="000000"/>
        </w:rPr>
      </w:pPr>
    </w:p>
    <w:p w14:paraId="709B0E55" w14:textId="77777777" w:rsidR="00690362" w:rsidRPr="00690362" w:rsidRDefault="00690362" w:rsidP="00690362">
      <w:pPr>
        <w:rPr>
          <w:rFonts w:asciiTheme="minorHAnsi" w:hAnsiTheme="minorHAnsi" w:cstheme="minorHAnsi"/>
          <w:b/>
          <w:bCs/>
          <w:color w:val="2F5496" w:themeColor="accent5" w:themeShade="BF"/>
          <w:sz w:val="24"/>
          <w:szCs w:val="24"/>
          <w:u w:val="single"/>
        </w:rPr>
      </w:pPr>
      <w:r w:rsidRPr="00690362">
        <w:rPr>
          <w:rFonts w:asciiTheme="minorHAnsi" w:hAnsiTheme="minorHAnsi" w:cstheme="minorHAnsi"/>
          <w:b/>
          <w:bCs/>
          <w:color w:val="2F5496" w:themeColor="accent5" w:themeShade="BF"/>
          <w:sz w:val="24"/>
          <w:szCs w:val="24"/>
          <w:u w:val="single"/>
        </w:rPr>
        <w:t>Additional Training</w:t>
      </w:r>
    </w:p>
    <w:p w14:paraId="0781CDFD" w14:textId="77777777" w:rsidR="0024050A" w:rsidRPr="0024050A" w:rsidRDefault="0024050A" w:rsidP="0024050A">
      <w:pPr>
        <w:pStyle w:val="ListParagraph"/>
        <w:numPr>
          <w:ilvl w:val="0"/>
          <w:numId w:val="19"/>
        </w:numPr>
        <w:rPr>
          <w:rFonts w:asciiTheme="minorHAnsi" w:eastAsia="Arial" w:hAnsiTheme="minorHAnsi" w:cstheme="minorHAnsi"/>
          <w:color w:val="000000"/>
        </w:rPr>
      </w:pPr>
      <w:r w:rsidRPr="0024050A">
        <w:rPr>
          <w:rFonts w:asciiTheme="minorHAnsi" w:eastAsia="Arial" w:hAnsiTheme="minorHAnsi" w:cstheme="minorHAnsi"/>
          <w:color w:val="000000"/>
        </w:rPr>
        <w:t>Microsoft Certified Data Analyst - DA – 100</w:t>
      </w:r>
    </w:p>
    <w:p w14:paraId="19C8272C" w14:textId="77777777" w:rsidR="0024050A" w:rsidRDefault="0024050A" w:rsidP="0024050A">
      <w:pPr>
        <w:pStyle w:val="ListParagraph"/>
        <w:numPr>
          <w:ilvl w:val="0"/>
          <w:numId w:val="19"/>
        </w:numPr>
        <w:rPr>
          <w:rFonts w:asciiTheme="minorHAnsi" w:eastAsia="Arial" w:hAnsiTheme="minorHAnsi" w:cstheme="minorHAnsi"/>
          <w:color w:val="000000"/>
        </w:rPr>
      </w:pPr>
      <w:r w:rsidRPr="0024050A">
        <w:rPr>
          <w:rFonts w:asciiTheme="minorHAnsi" w:eastAsia="Arial" w:hAnsiTheme="minorHAnsi" w:cstheme="minorHAnsi"/>
          <w:color w:val="000000"/>
        </w:rPr>
        <w:t xml:space="preserve">Microsoft Power BI, DAX, Data Modeling </w:t>
      </w:r>
      <w:r>
        <w:rPr>
          <w:rFonts w:asciiTheme="minorHAnsi" w:eastAsia="Arial" w:hAnsiTheme="minorHAnsi" w:cstheme="minorHAnsi"/>
          <w:color w:val="000000"/>
        </w:rPr>
        <w:t>(</w:t>
      </w:r>
      <w:r w:rsidRPr="0024050A">
        <w:rPr>
          <w:rFonts w:asciiTheme="minorHAnsi" w:eastAsia="Arial" w:hAnsiTheme="minorHAnsi" w:cstheme="minorHAnsi"/>
          <w:color w:val="000000"/>
        </w:rPr>
        <w:t>SQLBI</w:t>
      </w:r>
      <w:r>
        <w:rPr>
          <w:rFonts w:asciiTheme="minorHAnsi" w:eastAsia="Arial" w:hAnsiTheme="minorHAnsi" w:cstheme="minorHAnsi"/>
          <w:color w:val="000000"/>
        </w:rPr>
        <w:t>)</w:t>
      </w:r>
      <w:r w:rsidRPr="0024050A">
        <w:rPr>
          <w:rFonts w:asciiTheme="minorHAnsi" w:eastAsia="Arial" w:hAnsiTheme="minorHAnsi" w:cstheme="minorHAnsi"/>
          <w:color w:val="000000"/>
        </w:rPr>
        <w:t xml:space="preserve"> </w:t>
      </w:r>
    </w:p>
    <w:p w14:paraId="2E9388AB" w14:textId="3BDEAB18" w:rsidR="00690362" w:rsidRDefault="00905CF3" w:rsidP="0024050A">
      <w:pPr>
        <w:pStyle w:val="ListParagraph"/>
        <w:numPr>
          <w:ilvl w:val="0"/>
          <w:numId w:val="19"/>
        </w:numPr>
        <w:rPr>
          <w:rFonts w:asciiTheme="minorHAnsi" w:eastAsia="Arial" w:hAnsiTheme="minorHAnsi" w:cstheme="minorHAnsi"/>
          <w:color w:val="000000"/>
        </w:rPr>
      </w:pPr>
      <w:r>
        <w:rPr>
          <w:rFonts w:asciiTheme="minorHAnsi" w:eastAsia="Arial" w:hAnsiTheme="minorHAnsi" w:cstheme="minorHAnsi"/>
          <w:color w:val="000000"/>
        </w:rPr>
        <w:t>Power BI Power Query</w:t>
      </w:r>
    </w:p>
    <w:p w14:paraId="6CEEDF1C" w14:textId="77777777" w:rsidR="00690362" w:rsidRPr="0024050A" w:rsidRDefault="00690362" w:rsidP="0024050A">
      <w:pPr>
        <w:pStyle w:val="ListParagraph"/>
        <w:numPr>
          <w:ilvl w:val="0"/>
          <w:numId w:val="19"/>
        </w:numPr>
        <w:rPr>
          <w:rFonts w:asciiTheme="minorHAnsi" w:eastAsia="Arial" w:hAnsiTheme="minorHAnsi" w:cstheme="minorHAnsi"/>
          <w:color w:val="000000"/>
        </w:rPr>
      </w:pPr>
      <w:r>
        <w:rPr>
          <w:rFonts w:asciiTheme="minorHAnsi" w:eastAsia="Arial" w:hAnsiTheme="minorHAnsi" w:cstheme="minorHAnsi"/>
          <w:color w:val="000000"/>
        </w:rPr>
        <w:t>Microsoft Dynamics 365 CRM</w:t>
      </w:r>
    </w:p>
    <w:p w14:paraId="22F230F5" w14:textId="77777777" w:rsidR="0024050A" w:rsidRPr="0024050A" w:rsidRDefault="0024050A" w:rsidP="0024050A">
      <w:pPr>
        <w:pStyle w:val="ListParagraph"/>
        <w:numPr>
          <w:ilvl w:val="0"/>
          <w:numId w:val="19"/>
        </w:numPr>
        <w:rPr>
          <w:rFonts w:asciiTheme="minorHAnsi" w:eastAsia="Arial" w:hAnsiTheme="minorHAnsi" w:cstheme="minorHAnsi"/>
          <w:color w:val="000000"/>
        </w:rPr>
      </w:pPr>
      <w:r w:rsidRPr="0024050A">
        <w:rPr>
          <w:rFonts w:asciiTheme="minorHAnsi" w:eastAsia="Arial" w:hAnsiTheme="minorHAnsi" w:cstheme="minorHAnsi"/>
          <w:color w:val="000000"/>
        </w:rPr>
        <w:t>Information Security</w:t>
      </w:r>
    </w:p>
    <w:p w14:paraId="404CDD2D" w14:textId="77777777" w:rsidR="0024050A" w:rsidRPr="0024050A" w:rsidRDefault="0024050A" w:rsidP="0024050A">
      <w:pPr>
        <w:pStyle w:val="ListParagraph"/>
        <w:numPr>
          <w:ilvl w:val="0"/>
          <w:numId w:val="19"/>
        </w:numPr>
        <w:rPr>
          <w:rFonts w:asciiTheme="minorHAnsi" w:eastAsia="Arial" w:hAnsiTheme="minorHAnsi" w:cstheme="minorHAnsi"/>
          <w:color w:val="000000"/>
        </w:rPr>
      </w:pPr>
      <w:r w:rsidRPr="0024050A">
        <w:rPr>
          <w:rFonts w:asciiTheme="minorHAnsi" w:eastAsia="Arial" w:hAnsiTheme="minorHAnsi" w:cstheme="minorHAnsi"/>
          <w:color w:val="000000"/>
        </w:rPr>
        <w:t xml:space="preserve">PMP     </w:t>
      </w:r>
    </w:p>
    <w:p w14:paraId="5FCDEDB3" w14:textId="77777777" w:rsidR="0024050A" w:rsidRPr="0024050A" w:rsidRDefault="0024050A" w:rsidP="0024050A">
      <w:pPr>
        <w:pStyle w:val="ListParagraph"/>
        <w:rPr>
          <w:rFonts w:asciiTheme="minorHAnsi" w:eastAsia="Arial" w:hAnsiTheme="minorHAnsi" w:cstheme="minorHAnsi"/>
          <w:color w:val="000000"/>
        </w:rPr>
      </w:pPr>
    </w:p>
    <w:p w14:paraId="7A24CA82" w14:textId="77777777" w:rsidR="00662B8D" w:rsidRPr="00A80722" w:rsidRDefault="00662B8D" w:rsidP="00662B8D">
      <w:pPr>
        <w:rPr>
          <w:rFonts w:asciiTheme="minorHAnsi" w:hAnsiTheme="minorHAnsi" w:cstheme="minorHAnsi"/>
          <w:b/>
          <w:bCs/>
          <w:color w:val="2F5496" w:themeColor="accent5" w:themeShade="BF"/>
          <w:sz w:val="24"/>
          <w:szCs w:val="24"/>
          <w:u w:val="single"/>
        </w:rPr>
      </w:pPr>
      <w:r>
        <w:rPr>
          <w:rFonts w:asciiTheme="minorHAnsi" w:hAnsiTheme="minorHAnsi" w:cstheme="minorHAnsi"/>
          <w:b/>
          <w:bCs/>
          <w:color w:val="2F5496" w:themeColor="accent5" w:themeShade="BF"/>
          <w:sz w:val="24"/>
          <w:szCs w:val="24"/>
          <w:u w:val="single"/>
        </w:rPr>
        <w:t>Personal Details</w:t>
      </w:r>
    </w:p>
    <w:p w14:paraId="7079DF4D" w14:textId="77777777" w:rsidR="00662B8D" w:rsidRDefault="00262375" w:rsidP="00840FDD">
      <w:pPr>
        <w:pBdr>
          <w:top w:val="nil"/>
          <w:left w:val="nil"/>
          <w:bottom w:val="nil"/>
          <w:right w:val="nil"/>
          <w:between w:val="nil"/>
        </w:pBdr>
        <w:spacing w:after="0"/>
        <w:rPr>
          <w:rFonts w:asciiTheme="minorHAnsi" w:hAnsiTheme="minorHAnsi" w:cstheme="minorHAnsi"/>
        </w:rPr>
      </w:pPr>
      <w:r>
        <w:rPr>
          <w:rFonts w:asciiTheme="minorHAnsi" w:hAnsiTheme="minorHAnsi" w:cstheme="minorHAnsi"/>
        </w:rPr>
        <w:t>Nationality</w:t>
      </w:r>
      <w:r w:rsidR="00662B8D">
        <w:rPr>
          <w:rFonts w:asciiTheme="minorHAnsi" w:hAnsiTheme="minorHAnsi" w:cstheme="minorHAnsi"/>
        </w:rPr>
        <w:t xml:space="preserve">                 : </w:t>
      </w:r>
      <w:r>
        <w:rPr>
          <w:rFonts w:asciiTheme="minorHAnsi" w:hAnsiTheme="minorHAnsi" w:cstheme="minorHAnsi"/>
        </w:rPr>
        <w:t>Indian</w:t>
      </w:r>
    </w:p>
    <w:p w14:paraId="0E787367" w14:textId="77777777" w:rsidR="00262375" w:rsidRDefault="00262375" w:rsidP="00840FDD">
      <w:pPr>
        <w:pBdr>
          <w:top w:val="nil"/>
          <w:left w:val="nil"/>
          <w:bottom w:val="nil"/>
          <w:right w:val="nil"/>
          <w:between w:val="nil"/>
        </w:pBdr>
        <w:spacing w:after="0"/>
        <w:rPr>
          <w:rFonts w:asciiTheme="minorHAnsi" w:hAnsiTheme="minorHAnsi" w:cstheme="minorHAnsi"/>
        </w:rPr>
      </w:pPr>
      <w:r>
        <w:rPr>
          <w:rFonts w:asciiTheme="minorHAnsi" w:hAnsiTheme="minorHAnsi" w:cstheme="minorHAnsi"/>
        </w:rPr>
        <w:t>Date of Birth              : 31/12/1991</w:t>
      </w:r>
    </w:p>
    <w:p w14:paraId="3DEFF595" w14:textId="77777777" w:rsidR="00262375" w:rsidRDefault="00262375" w:rsidP="00262375">
      <w:pPr>
        <w:pBdr>
          <w:top w:val="nil"/>
          <w:left w:val="nil"/>
          <w:bottom w:val="nil"/>
          <w:right w:val="nil"/>
          <w:between w:val="nil"/>
        </w:pBdr>
        <w:spacing w:after="0" w:line="240" w:lineRule="auto"/>
        <w:rPr>
          <w:rFonts w:asciiTheme="minorHAnsi" w:hAnsiTheme="minorHAnsi" w:cstheme="minorHAnsi"/>
        </w:rPr>
      </w:pPr>
      <w:r>
        <w:rPr>
          <w:rFonts w:asciiTheme="minorHAnsi" w:hAnsiTheme="minorHAnsi" w:cstheme="minorHAnsi"/>
        </w:rPr>
        <w:t xml:space="preserve">Marital Status       </w:t>
      </w:r>
      <w:r w:rsidR="00690362">
        <w:rPr>
          <w:rFonts w:asciiTheme="minorHAnsi" w:hAnsiTheme="minorHAnsi" w:cstheme="minorHAnsi"/>
        </w:rPr>
        <w:t xml:space="preserve"> </w:t>
      </w:r>
      <w:r>
        <w:rPr>
          <w:rFonts w:asciiTheme="minorHAnsi" w:hAnsiTheme="minorHAnsi" w:cstheme="minorHAnsi"/>
        </w:rPr>
        <w:t xml:space="preserve">    : Single</w:t>
      </w:r>
    </w:p>
    <w:p w14:paraId="39AD33B0" w14:textId="77777777" w:rsidR="00662B8D" w:rsidRDefault="00662B8D" w:rsidP="00840FDD">
      <w:pPr>
        <w:pBdr>
          <w:top w:val="nil"/>
          <w:left w:val="nil"/>
          <w:bottom w:val="nil"/>
          <w:right w:val="nil"/>
          <w:between w:val="nil"/>
        </w:pBdr>
        <w:spacing w:after="0"/>
        <w:rPr>
          <w:rFonts w:asciiTheme="minorHAnsi" w:hAnsiTheme="minorHAnsi" w:cstheme="minorHAnsi"/>
        </w:rPr>
      </w:pPr>
      <w:r>
        <w:rPr>
          <w:rFonts w:asciiTheme="minorHAnsi" w:hAnsiTheme="minorHAnsi" w:cstheme="minorHAnsi"/>
        </w:rPr>
        <w:t xml:space="preserve">Languages Known  </w:t>
      </w:r>
      <w:r w:rsidR="00690362">
        <w:rPr>
          <w:rFonts w:asciiTheme="minorHAnsi" w:hAnsiTheme="minorHAnsi" w:cstheme="minorHAnsi"/>
        </w:rPr>
        <w:t xml:space="preserve"> </w:t>
      </w:r>
      <w:r>
        <w:rPr>
          <w:rFonts w:asciiTheme="minorHAnsi" w:hAnsiTheme="minorHAnsi" w:cstheme="minorHAnsi"/>
        </w:rPr>
        <w:t xml:space="preserve">  : English, Hindi, </w:t>
      </w:r>
      <w:r w:rsidR="00840FDD">
        <w:rPr>
          <w:rFonts w:asciiTheme="minorHAnsi" w:hAnsiTheme="minorHAnsi" w:cstheme="minorHAnsi"/>
        </w:rPr>
        <w:t>Urdu</w:t>
      </w:r>
    </w:p>
    <w:p w14:paraId="44A4C99E" w14:textId="77777777" w:rsidR="00DC3C04" w:rsidRDefault="00DC3C04" w:rsidP="00DC3C04">
      <w:pPr>
        <w:pBdr>
          <w:top w:val="nil"/>
          <w:left w:val="nil"/>
          <w:bottom w:val="nil"/>
          <w:right w:val="nil"/>
          <w:between w:val="nil"/>
        </w:pBdr>
        <w:rPr>
          <w:rFonts w:asciiTheme="minorHAnsi" w:hAnsiTheme="minorHAnsi" w:cstheme="minorHAnsi"/>
        </w:rPr>
      </w:pPr>
    </w:p>
    <w:sectPr w:rsidR="00DC3C04">
      <w:footerReference w:type="even" r:id="rId10"/>
      <w:footerReference w:type="default" r:id="rId11"/>
      <w:footerReference w:type="firs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EE80" w14:textId="77777777" w:rsidR="00862CF9" w:rsidRDefault="00862CF9" w:rsidP="00690362">
      <w:pPr>
        <w:spacing w:after="0" w:line="240" w:lineRule="auto"/>
      </w:pPr>
      <w:r>
        <w:separator/>
      </w:r>
    </w:p>
  </w:endnote>
  <w:endnote w:type="continuationSeparator" w:id="0">
    <w:p w14:paraId="44842E53" w14:textId="77777777" w:rsidR="00862CF9" w:rsidRDefault="00862CF9" w:rsidP="00690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F52B" w14:textId="77777777" w:rsidR="00690362" w:rsidRDefault="00690362">
    <w:pPr>
      <w:pStyle w:val="Footer"/>
    </w:pPr>
    <w:r>
      <w:rPr>
        <w:noProof/>
      </w:rPr>
      <mc:AlternateContent>
        <mc:Choice Requires="wps">
          <w:drawing>
            <wp:anchor distT="0" distB="0" distL="0" distR="0" simplePos="0" relativeHeight="251659264" behindDoc="0" locked="0" layoutInCell="1" allowOverlap="1" wp14:anchorId="1EBC8933" wp14:editId="41E82685">
              <wp:simplePos x="635" y="635"/>
              <wp:positionH relativeFrom="page">
                <wp:align>center</wp:align>
              </wp:positionH>
              <wp:positionV relativeFrom="page">
                <wp:align>bottom</wp:align>
              </wp:positionV>
              <wp:extent cx="1142365" cy="357505"/>
              <wp:effectExtent l="0" t="0" r="635" b="0"/>
              <wp:wrapNone/>
              <wp:docPr id="1607210832" name="Text Box 2"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57505"/>
                      </a:xfrm>
                      <a:prstGeom prst="rect">
                        <a:avLst/>
                      </a:prstGeom>
                      <a:noFill/>
                      <a:ln>
                        <a:noFill/>
                      </a:ln>
                    </wps:spPr>
                    <wps:txbx>
                      <w:txbxContent>
                        <w:p w14:paraId="3C673459" w14:textId="77777777" w:rsidR="00690362" w:rsidRPr="00690362" w:rsidRDefault="00690362" w:rsidP="00690362">
                          <w:pPr>
                            <w:spacing w:after="0"/>
                            <w:rPr>
                              <w:noProof/>
                              <w:color w:val="000000"/>
                              <w:sz w:val="20"/>
                              <w:szCs w:val="20"/>
                            </w:rPr>
                          </w:pPr>
                          <w:r w:rsidRPr="00690362">
                            <w:rPr>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BC8933" id="_x0000_t202" coordsize="21600,21600" o:spt="202" path="m,l,21600r21600,l21600,xe">
              <v:stroke joinstyle="miter"/>
              <v:path gradientshapeok="t" o:connecttype="rect"/>
            </v:shapetype>
            <v:shape id="Text Box 2" o:spid="_x0000_s1026" type="#_x0000_t202" alt="Classification: Internal" style="position:absolute;margin-left:0;margin-top:0;width:89.9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" filled="f" stroked="f">
              <v:textbox style="mso-fit-shape-to-text:t" inset="0,0,0,15pt">
                <w:txbxContent>
                  <w:p w14:paraId="3C673459" w14:textId="77777777" w:rsidR="00690362" w:rsidRPr="00690362" w:rsidRDefault="00690362" w:rsidP="00690362">
                    <w:pPr>
                      <w:spacing w:after="0"/>
                      <w:rPr>
                        <w:noProof/>
                        <w:color w:val="000000"/>
                        <w:sz w:val="20"/>
                        <w:szCs w:val="20"/>
                      </w:rPr>
                    </w:pPr>
                    <w:r w:rsidRPr="00690362">
                      <w:rPr>
                        <w:noProof/>
                        <w:color w:val="000000"/>
                        <w:sz w:val="20"/>
                        <w:szCs w:val="20"/>
                      </w:rPr>
                      <w:t>Classification: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57CEE" w14:textId="77777777" w:rsidR="00690362" w:rsidRDefault="00690362">
    <w:pPr>
      <w:pStyle w:val="Footer"/>
    </w:pPr>
    <w:r>
      <w:rPr>
        <w:noProof/>
      </w:rPr>
      <mc:AlternateContent>
        <mc:Choice Requires="wps">
          <w:drawing>
            <wp:anchor distT="0" distB="0" distL="0" distR="0" simplePos="0" relativeHeight="251660288" behindDoc="0" locked="0" layoutInCell="1" allowOverlap="1" wp14:anchorId="021A909D" wp14:editId="502A97C6">
              <wp:simplePos x="635" y="635"/>
              <wp:positionH relativeFrom="page">
                <wp:align>center</wp:align>
              </wp:positionH>
              <wp:positionV relativeFrom="page">
                <wp:align>bottom</wp:align>
              </wp:positionV>
              <wp:extent cx="1142365" cy="357505"/>
              <wp:effectExtent l="0" t="0" r="635" b="0"/>
              <wp:wrapNone/>
              <wp:docPr id="2048607374" name="Text Box 3"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57505"/>
                      </a:xfrm>
                      <a:prstGeom prst="rect">
                        <a:avLst/>
                      </a:prstGeom>
                      <a:noFill/>
                      <a:ln>
                        <a:noFill/>
                      </a:ln>
                    </wps:spPr>
                    <wps:txbx>
                      <w:txbxContent>
                        <w:p w14:paraId="3DB8D4F9" w14:textId="77777777" w:rsidR="00690362" w:rsidRPr="00690362" w:rsidRDefault="00690362" w:rsidP="00690362">
                          <w:pPr>
                            <w:spacing w:after="0"/>
                            <w:rPr>
                              <w:noProof/>
                              <w:color w:val="000000"/>
                              <w:sz w:val="20"/>
                              <w:szCs w:val="20"/>
                            </w:rPr>
                          </w:pPr>
                          <w:r w:rsidRPr="00690362">
                            <w:rPr>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A909D" id="_x0000_t202" coordsize="21600,21600" o:spt="202" path="m,l,21600r21600,l21600,xe">
              <v:stroke joinstyle="miter"/>
              <v:path gradientshapeok="t" o:connecttype="rect"/>
            </v:shapetype>
            <v:shape id="Text Box 3" o:spid="_x0000_s1027" type="#_x0000_t202" alt="Classification: Internal" style="position:absolute;margin-left:0;margin-top:0;width:89.9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" filled="f" stroked="f">
              <v:textbox style="mso-fit-shape-to-text:t" inset="0,0,0,15pt">
                <w:txbxContent>
                  <w:p w14:paraId="3DB8D4F9" w14:textId="77777777" w:rsidR="00690362" w:rsidRPr="00690362" w:rsidRDefault="00690362" w:rsidP="00690362">
                    <w:pPr>
                      <w:spacing w:after="0"/>
                      <w:rPr>
                        <w:noProof/>
                        <w:color w:val="000000"/>
                        <w:sz w:val="20"/>
                        <w:szCs w:val="20"/>
                      </w:rPr>
                    </w:pPr>
                    <w:r w:rsidRPr="00690362">
                      <w:rPr>
                        <w:noProof/>
                        <w:color w:val="000000"/>
                        <w:sz w:val="20"/>
                        <w:szCs w:val="20"/>
                      </w:rPr>
                      <w:t>Classification: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F94D" w14:textId="77777777" w:rsidR="00690362" w:rsidRDefault="00690362">
    <w:pPr>
      <w:pStyle w:val="Footer"/>
    </w:pPr>
    <w:r>
      <w:rPr>
        <w:noProof/>
      </w:rPr>
      <mc:AlternateContent>
        <mc:Choice Requires="wps">
          <w:drawing>
            <wp:anchor distT="0" distB="0" distL="0" distR="0" simplePos="0" relativeHeight="251658240" behindDoc="0" locked="0" layoutInCell="1" allowOverlap="1" wp14:anchorId="0D0D5E60" wp14:editId="54EA5261">
              <wp:simplePos x="635" y="635"/>
              <wp:positionH relativeFrom="page">
                <wp:align>center</wp:align>
              </wp:positionH>
              <wp:positionV relativeFrom="page">
                <wp:align>bottom</wp:align>
              </wp:positionV>
              <wp:extent cx="1142365" cy="357505"/>
              <wp:effectExtent l="0" t="0" r="635" b="0"/>
              <wp:wrapNone/>
              <wp:docPr id="936488182" name="Text Box 1" descr="Classification: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42365" cy="357505"/>
                      </a:xfrm>
                      <a:prstGeom prst="rect">
                        <a:avLst/>
                      </a:prstGeom>
                      <a:noFill/>
                      <a:ln>
                        <a:noFill/>
                      </a:ln>
                    </wps:spPr>
                    <wps:txbx>
                      <w:txbxContent>
                        <w:p w14:paraId="0324C2D3" w14:textId="77777777" w:rsidR="00690362" w:rsidRPr="00690362" w:rsidRDefault="00690362" w:rsidP="00690362">
                          <w:pPr>
                            <w:spacing w:after="0"/>
                            <w:rPr>
                              <w:noProof/>
                              <w:color w:val="000000"/>
                              <w:sz w:val="20"/>
                              <w:szCs w:val="20"/>
                            </w:rPr>
                          </w:pPr>
                          <w:r w:rsidRPr="00690362">
                            <w:rPr>
                              <w:noProof/>
                              <w:color w:val="000000"/>
                              <w:sz w:val="20"/>
                              <w:szCs w:val="20"/>
                            </w:rPr>
                            <w:t>Classification: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D5E60" id="_x0000_t202" coordsize="21600,21600" o:spt="202" path="m,l,21600r21600,l21600,xe">
              <v:stroke joinstyle="miter"/>
              <v:path gradientshapeok="t" o:connecttype="rect"/>
            </v:shapetype>
            <v:shape id="Text Box 1" o:spid="_x0000_s1028" type="#_x0000_t202" alt="Classification: Internal" style="position:absolute;margin-left:0;margin-top:0;width:89.9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" filled="f" stroked="f">
              <v:textbox style="mso-fit-shape-to-text:t" inset="0,0,0,15pt">
                <w:txbxContent>
                  <w:p w14:paraId="0324C2D3" w14:textId="77777777" w:rsidR="00690362" w:rsidRPr="00690362" w:rsidRDefault="00690362" w:rsidP="00690362">
                    <w:pPr>
                      <w:spacing w:after="0"/>
                      <w:rPr>
                        <w:noProof/>
                        <w:color w:val="000000"/>
                        <w:sz w:val="20"/>
                        <w:szCs w:val="20"/>
                      </w:rPr>
                    </w:pPr>
                    <w:r w:rsidRPr="00690362">
                      <w:rPr>
                        <w:noProof/>
                        <w:color w:val="000000"/>
                        <w:sz w:val="20"/>
                        <w:szCs w:val="20"/>
                      </w:rPr>
                      <w:t>Classification: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0B38F" w14:textId="77777777" w:rsidR="00862CF9" w:rsidRDefault="00862CF9" w:rsidP="00690362">
      <w:pPr>
        <w:spacing w:after="0" w:line="240" w:lineRule="auto"/>
      </w:pPr>
      <w:r>
        <w:separator/>
      </w:r>
    </w:p>
  </w:footnote>
  <w:footnote w:type="continuationSeparator" w:id="0">
    <w:p w14:paraId="5452032F" w14:textId="77777777" w:rsidR="00862CF9" w:rsidRDefault="00862CF9" w:rsidP="006903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39D"/>
    <w:multiLevelType w:val="hybridMultilevel"/>
    <w:tmpl w:val="8CD08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B2645"/>
    <w:multiLevelType w:val="multilevel"/>
    <w:tmpl w:val="D110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80F8D"/>
    <w:multiLevelType w:val="hybridMultilevel"/>
    <w:tmpl w:val="6CA20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2211A"/>
    <w:multiLevelType w:val="hybridMultilevel"/>
    <w:tmpl w:val="17A8EC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340783"/>
    <w:multiLevelType w:val="multilevel"/>
    <w:tmpl w:val="98E616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855630"/>
    <w:multiLevelType w:val="multilevel"/>
    <w:tmpl w:val="842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F1112F"/>
    <w:multiLevelType w:val="multilevel"/>
    <w:tmpl w:val="C34E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F35AD"/>
    <w:multiLevelType w:val="multilevel"/>
    <w:tmpl w:val="DF94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0F3E86"/>
    <w:multiLevelType w:val="multilevel"/>
    <w:tmpl w:val="AECA2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0C07A0"/>
    <w:multiLevelType w:val="multilevel"/>
    <w:tmpl w:val="5F22F5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CA02CC4"/>
    <w:multiLevelType w:val="multilevel"/>
    <w:tmpl w:val="24D6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72F9D"/>
    <w:multiLevelType w:val="multilevel"/>
    <w:tmpl w:val="8C1451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50D7DC6"/>
    <w:multiLevelType w:val="multilevel"/>
    <w:tmpl w:val="F6B0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B50B89"/>
    <w:multiLevelType w:val="hybridMultilevel"/>
    <w:tmpl w:val="15CCB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10D30"/>
    <w:multiLevelType w:val="multilevel"/>
    <w:tmpl w:val="298C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A184A"/>
    <w:multiLevelType w:val="multilevel"/>
    <w:tmpl w:val="18B4F4EC"/>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CB414B0"/>
    <w:multiLevelType w:val="hybridMultilevel"/>
    <w:tmpl w:val="5822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773D79"/>
    <w:multiLevelType w:val="multilevel"/>
    <w:tmpl w:val="22B4C8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EA17438"/>
    <w:multiLevelType w:val="multilevel"/>
    <w:tmpl w:val="D856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CA1AE8"/>
    <w:multiLevelType w:val="hybridMultilevel"/>
    <w:tmpl w:val="68A628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E53735"/>
    <w:multiLevelType w:val="multilevel"/>
    <w:tmpl w:val="715EC0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7D46049"/>
    <w:multiLevelType w:val="multilevel"/>
    <w:tmpl w:val="1D9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F15835"/>
    <w:multiLevelType w:val="multilevel"/>
    <w:tmpl w:val="8172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43718"/>
    <w:multiLevelType w:val="multilevel"/>
    <w:tmpl w:val="90C8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3924FB"/>
    <w:multiLevelType w:val="hybridMultilevel"/>
    <w:tmpl w:val="B2922A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C7D5F5B"/>
    <w:multiLevelType w:val="multilevel"/>
    <w:tmpl w:val="BC302F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6136A4"/>
    <w:multiLevelType w:val="multilevel"/>
    <w:tmpl w:val="C59E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89977B4"/>
    <w:multiLevelType w:val="multilevel"/>
    <w:tmpl w:val="0132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C1C1F"/>
    <w:multiLevelType w:val="multilevel"/>
    <w:tmpl w:val="013A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07562"/>
    <w:multiLevelType w:val="multilevel"/>
    <w:tmpl w:val="0DEE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A2127"/>
    <w:multiLevelType w:val="multilevel"/>
    <w:tmpl w:val="2F50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8A3FF2"/>
    <w:multiLevelType w:val="multilevel"/>
    <w:tmpl w:val="AAB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3D29E4"/>
    <w:multiLevelType w:val="multilevel"/>
    <w:tmpl w:val="82209B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4453E79"/>
    <w:multiLevelType w:val="multilevel"/>
    <w:tmpl w:val="B6A21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B4761E"/>
    <w:multiLevelType w:val="multilevel"/>
    <w:tmpl w:val="6B7E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D20C9"/>
    <w:multiLevelType w:val="multilevel"/>
    <w:tmpl w:val="004A7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0F2219"/>
    <w:multiLevelType w:val="multilevel"/>
    <w:tmpl w:val="951010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D7B1D3F"/>
    <w:multiLevelType w:val="multilevel"/>
    <w:tmpl w:val="7530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112544">
    <w:abstractNumId w:val="20"/>
  </w:num>
  <w:num w:numId="2" w16cid:durableId="2043897741">
    <w:abstractNumId w:val="25"/>
  </w:num>
  <w:num w:numId="3" w16cid:durableId="391003367">
    <w:abstractNumId w:val="35"/>
  </w:num>
  <w:num w:numId="4" w16cid:durableId="1600991910">
    <w:abstractNumId w:val="8"/>
  </w:num>
  <w:num w:numId="5" w16cid:durableId="1245529021">
    <w:abstractNumId w:val="26"/>
  </w:num>
  <w:num w:numId="6" w16cid:durableId="1619484378">
    <w:abstractNumId w:val="4"/>
  </w:num>
  <w:num w:numId="7" w16cid:durableId="170533629">
    <w:abstractNumId w:val="9"/>
  </w:num>
  <w:num w:numId="8" w16cid:durableId="870073202">
    <w:abstractNumId w:val="17"/>
  </w:num>
  <w:num w:numId="9" w16cid:durableId="734279970">
    <w:abstractNumId w:val="36"/>
  </w:num>
  <w:num w:numId="10" w16cid:durableId="145099249">
    <w:abstractNumId w:val="32"/>
  </w:num>
  <w:num w:numId="11" w16cid:durableId="41442934">
    <w:abstractNumId w:val="16"/>
  </w:num>
  <w:num w:numId="12" w16cid:durableId="596058372">
    <w:abstractNumId w:val="0"/>
  </w:num>
  <w:num w:numId="13" w16cid:durableId="510098117">
    <w:abstractNumId w:val="33"/>
  </w:num>
  <w:num w:numId="14" w16cid:durableId="119957188">
    <w:abstractNumId w:val="12"/>
  </w:num>
  <w:num w:numId="15" w16cid:durableId="722827127">
    <w:abstractNumId w:val="7"/>
  </w:num>
  <w:num w:numId="16" w16cid:durableId="1646860484">
    <w:abstractNumId w:val="27"/>
  </w:num>
  <w:num w:numId="17" w16cid:durableId="1554660461">
    <w:abstractNumId w:val="23"/>
  </w:num>
  <w:num w:numId="18" w16cid:durableId="1302231181">
    <w:abstractNumId w:val="29"/>
  </w:num>
  <w:num w:numId="19" w16cid:durableId="1807502217">
    <w:abstractNumId w:val="2"/>
  </w:num>
  <w:num w:numId="20" w16cid:durableId="1771924526">
    <w:abstractNumId w:val="5"/>
  </w:num>
  <w:num w:numId="21" w16cid:durableId="776757385">
    <w:abstractNumId w:val="6"/>
  </w:num>
  <w:num w:numId="22" w16cid:durableId="832528468">
    <w:abstractNumId w:val="18"/>
  </w:num>
  <w:num w:numId="23" w16cid:durableId="647978978">
    <w:abstractNumId w:val="22"/>
  </w:num>
  <w:num w:numId="24" w16cid:durableId="40980355">
    <w:abstractNumId w:val="11"/>
  </w:num>
  <w:num w:numId="25" w16cid:durableId="32309308">
    <w:abstractNumId w:val="21"/>
  </w:num>
  <w:num w:numId="26" w16cid:durableId="1960182642">
    <w:abstractNumId w:val="1"/>
  </w:num>
  <w:num w:numId="27" w16cid:durableId="674651977">
    <w:abstractNumId w:val="31"/>
  </w:num>
  <w:num w:numId="28" w16cid:durableId="871839185">
    <w:abstractNumId w:val="28"/>
  </w:num>
  <w:num w:numId="29" w16cid:durableId="1798984053">
    <w:abstractNumId w:val="37"/>
  </w:num>
  <w:num w:numId="30" w16cid:durableId="1991979434">
    <w:abstractNumId w:val="13"/>
  </w:num>
  <w:num w:numId="31" w16cid:durableId="1889104429">
    <w:abstractNumId w:val="34"/>
  </w:num>
  <w:num w:numId="32" w16cid:durableId="79834029">
    <w:abstractNumId w:val="30"/>
  </w:num>
  <w:num w:numId="33" w16cid:durableId="460851728">
    <w:abstractNumId w:val="14"/>
  </w:num>
  <w:num w:numId="34" w16cid:durableId="1941595542">
    <w:abstractNumId w:val="10"/>
  </w:num>
  <w:num w:numId="35" w16cid:durableId="252280411">
    <w:abstractNumId w:val="19"/>
  </w:num>
  <w:num w:numId="36" w16cid:durableId="582106594">
    <w:abstractNumId w:val="24"/>
  </w:num>
  <w:num w:numId="37" w16cid:durableId="162010646">
    <w:abstractNumId w:val="15"/>
  </w:num>
  <w:num w:numId="38" w16cid:durableId="1818375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7C"/>
    <w:rsid w:val="00010148"/>
    <w:rsid w:val="000130F3"/>
    <w:rsid w:val="000169D5"/>
    <w:rsid w:val="00027DF1"/>
    <w:rsid w:val="00035014"/>
    <w:rsid w:val="00045A2A"/>
    <w:rsid w:val="00052C4D"/>
    <w:rsid w:val="00084B73"/>
    <w:rsid w:val="00087A26"/>
    <w:rsid w:val="00090DC9"/>
    <w:rsid w:val="00095B41"/>
    <w:rsid w:val="000961AB"/>
    <w:rsid w:val="000D21FD"/>
    <w:rsid w:val="000E13F2"/>
    <w:rsid w:val="00115E85"/>
    <w:rsid w:val="0015154E"/>
    <w:rsid w:val="00157083"/>
    <w:rsid w:val="00180F5B"/>
    <w:rsid w:val="00187F23"/>
    <w:rsid w:val="00192257"/>
    <w:rsid w:val="001D29A4"/>
    <w:rsid w:val="001D532E"/>
    <w:rsid w:val="001E4FBB"/>
    <w:rsid w:val="00211C87"/>
    <w:rsid w:val="00212F34"/>
    <w:rsid w:val="0024050A"/>
    <w:rsid w:val="0025345A"/>
    <w:rsid w:val="00262375"/>
    <w:rsid w:val="00263FE2"/>
    <w:rsid w:val="0029270A"/>
    <w:rsid w:val="00297629"/>
    <w:rsid w:val="002D6ACE"/>
    <w:rsid w:val="002E15C0"/>
    <w:rsid w:val="003037A5"/>
    <w:rsid w:val="0031619F"/>
    <w:rsid w:val="00322F3F"/>
    <w:rsid w:val="003240FF"/>
    <w:rsid w:val="0034225C"/>
    <w:rsid w:val="003477F4"/>
    <w:rsid w:val="00377038"/>
    <w:rsid w:val="00383A89"/>
    <w:rsid w:val="00387E8A"/>
    <w:rsid w:val="003A07E5"/>
    <w:rsid w:val="003C7C4B"/>
    <w:rsid w:val="003E0624"/>
    <w:rsid w:val="004652C5"/>
    <w:rsid w:val="00480C11"/>
    <w:rsid w:val="004A4508"/>
    <w:rsid w:val="004B0AFE"/>
    <w:rsid w:val="004B151D"/>
    <w:rsid w:val="004C334D"/>
    <w:rsid w:val="004D7FFB"/>
    <w:rsid w:val="004E73F8"/>
    <w:rsid w:val="004F7CDA"/>
    <w:rsid w:val="00517BDE"/>
    <w:rsid w:val="005259F6"/>
    <w:rsid w:val="005475A2"/>
    <w:rsid w:val="005515E9"/>
    <w:rsid w:val="00564A16"/>
    <w:rsid w:val="00591621"/>
    <w:rsid w:val="005A7E39"/>
    <w:rsid w:val="005B4792"/>
    <w:rsid w:val="005C2411"/>
    <w:rsid w:val="005D3C00"/>
    <w:rsid w:val="005D63E3"/>
    <w:rsid w:val="00606681"/>
    <w:rsid w:val="00614196"/>
    <w:rsid w:val="006228B5"/>
    <w:rsid w:val="00662B8D"/>
    <w:rsid w:val="006707E9"/>
    <w:rsid w:val="006766FA"/>
    <w:rsid w:val="006878A8"/>
    <w:rsid w:val="00690362"/>
    <w:rsid w:val="00690900"/>
    <w:rsid w:val="006B1EC8"/>
    <w:rsid w:val="006C19CF"/>
    <w:rsid w:val="006C6773"/>
    <w:rsid w:val="006D0781"/>
    <w:rsid w:val="006F08A3"/>
    <w:rsid w:val="006F61C3"/>
    <w:rsid w:val="00706580"/>
    <w:rsid w:val="00711DC3"/>
    <w:rsid w:val="00713409"/>
    <w:rsid w:val="00717798"/>
    <w:rsid w:val="007234ED"/>
    <w:rsid w:val="00727016"/>
    <w:rsid w:val="0074265E"/>
    <w:rsid w:val="00743821"/>
    <w:rsid w:val="00773BF0"/>
    <w:rsid w:val="00776AE6"/>
    <w:rsid w:val="00785E87"/>
    <w:rsid w:val="007949FC"/>
    <w:rsid w:val="007A150E"/>
    <w:rsid w:val="007B261E"/>
    <w:rsid w:val="007D0098"/>
    <w:rsid w:val="00814476"/>
    <w:rsid w:val="008269E1"/>
    <w:rsid w:val="0083317C"/>
    <w:rsid w:val="00840FDD"/>
    <w:rsid w:val="00855D92"/>
    <w:rsid w:val="00860B7C"/>
    <w:rsid w:val="00862CF9"/>
    <w:rsid w:val="00877BA6"/>
    <w:rsid w:val="00882BE9"/>
    <w:rsid w:val="008857E9"/>
    <w:rsid w:val="00886CA2"/>
    <w:rsid w:val="008978F3"/>
    <w:rsid w:val="008A4F77"/>
    <w:rsid w:val="008B5C58"/>
    <w:rsid w:val="008C68E6"/>
    <w:rsid w:val="009018EC"/>
    <w:rsid w:val="00905CF3"/>
    <w:rsid w:val="009066F5"/>
    <w:rsid w:val="0091106A"/>
    <w:rsid w:val="00912E28"/>
    <w:rsid w:val="00931D25"/>
    <w:rsid w:val="009325DE"/>
    <w:rsid w:val="00966BC0"/>
    <w:rsid w:val="0097239F"/>
    <w:rsid w:val="00990D73"/>
    <w:rsid w:val="00994C11"/>
    <w:rsid w:val="009B655B"/>
    <w:rsid w:val="009D1E5A"/>
    <w:rsid w:val="00A368DA"/>
    <w:rsid w:val="00A65D09"/>
    <w:rsid w:val="00A80722"/>
    <w:rsid w:val="00A8716C"/>
    <w:rsid w:val="00A9508C"/>
    <w:rsid w:val="00AA23F7"/>
    <w:rsid w:val="00AB34CD"/>
    <w:rsid w:val="00AB5F61"/>
    <w:rsid w:val="00AD11BA"/>
    <w:rsid w:val="00AD6173"/>
    <w:rsid w:val="00AF1652"/>
    <w:rsid w:val="00AF1770"/>
    <w:rsid w:val="00B11387"/>
    <w:rsid w:val="00B31691"/>
    <w:rsid w:val="00B42784"/>
    <w:rsid w:val="00B476C6"/>
    <w:rsid w:val="00B52CED"/>
    <w:rsid w:val="00B74B4E"/>
    <w:rsid w:val="00B77887"/>
    <w:rsid w:val="00B8242E"/>
    <w:rsid w:val="00BA3BD1"/>
    <w:rsid w:val="00BB3713"/>
    <w:rsid w:val="00BB4087"/>
    <w:rsid w:val="00BB4AA1"/>
    <w:rsid w:val="00BC015D"/>
    <w:rsid w:val="00BC77E9"/>
    <w:rsid w:val="00BE2C2C"/>
    <w:rsid w:val="00C01205"/>
    <w:rsid w:val="00C137A6"/>
    <w:rsid w:val="00C32913"/>
    <w:rsid w:val="00C679EF"/>
    <w:rsid w:val="00C768FA"/>
    <w:rsid w:val="00C8786B"/>
    <w:rsid w:val="00C913B9"/>
    <w:rsid w:val="00CA57CB"/>
    <w:rsid w:val="00CA59A4"/>
    <w:rsid w:val="00CB6086"/>
    <w:rsid w:val="00CC4DFA"/>
    <w:rsid w:val="00CE40DB"/>
    <w:rsid w:val="00CE67AA"/>
    <w:rsid w:val="00CF6758"/>
    <w:rsid w:val="00CF7621"/>
    <w:rsid w:val="00D22D79"/>
    <w:rsid w:val="00D35D93"/>
    <w:rsid w:val="00D7496B"/>
    <w:rsid w:val="00D903F2"/>
    <w:rsid w:val="00D9428F"/>
    <w:rsid w:val="00D96A1C"/>
    <w:rsid w:val="00DB272D"/>
    <w:rsid w:val="00DB6B7B"/>
    <w:rsid w:val="00DC1010"/>
    <w:rsid w:val="00DC3C04"/>
    <w:rsid w:val="00DE7673"/>
    <w:rsid w:val="00E02795"/>
    <w:rsid w:val="00E26FA5"/>
    <w:rsid w:val="00E704A3"/>
    <w:rsid w:val="00E74A88"/>
    <w:rsid w:val="00EA0061"/>
    <w:rsid w:val="00EA25C9"/>
    <w:rsid w:val="00EA57F6"/>
    <w:rsid w:val="00EB46AE"/>
    <w:rsid w:val="00EC0C33"/>
    <w:rsid w:val="00EC7933"/>
    <w:rsid w:val="00F36E6D"/>
    <w:rsid w:val="00F44A87"/>
    <w:rsid w:val="00F471A9"/>
    <w:rsid w:val="00F5067D"/>
    <w:rsid w:val="00F5560A"/>
    <w:rsid w:val="00F62B05"/>
    <w:rsid w:val="00F67A19"/>
    <w:rsid w:val="00F84B01"/>
    <w:rsid w:val="00FA47C9"/>
    <w:rsid w:val="00FA5B42"/>
    <w:rsid w:val="00FC03F9"/>
    <w:rsid w:val="00FF40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ADFD"/>
  <w15:docId w15:val="{2204C36C-8162-4223-8D6D-584E3507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9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064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064A4"/>
    <w:rPr>
      <w:sz w:val="20"/>
      <w:szCs w:val="20"/>
    </w:rPr>
  </w:style>
  <w:style w:type="character" w:styleId="EndnoteReference">
    <w:name w:val="endnote reference"/>
    <w:basedOn w:val="DefaultParagraphFont"/>
    <w:uiPriority w:val="99"/>
    <w:semiHidden/>
    <w:unhideWhenUsed/>
    <w:rsid w:val="007064A4"/>
    <w:rPr>
      <w:vertAlign w:val="superscript"/>
    </w:rPr>
  </w:style>
  <w:style w:type="paragraph" w:styleId="ListParagraph">
    <w:name w:val="List Paragraph"/>
    <w:basedOn w:val="Normal"/>
    <w:uiPriority w:val="34"/>
    <w:qFormat/>
    <w:rsid w:val="00E52C19"/>
    <w:pPr>
      <w:ind w:left="720"/>
      <w:contextualSpacing/>
    </w:pPr>
  </w:style>
  <w:style w:type="character" w:styleId="Hyperlink">
    <w:name w:val="Hyperlink"/>
    <w:basedOn w:val="DefaultParagraphFont"/>
    <w:uiPriority w:val="99"/>
    <w:unhideWhenUsed/>
    <w:rsid w:val="00FE0047"/>
    <w:rPr>
      <w:color w:val="0563C1"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857E9"/>
    <w:rPr>
      <w:color w:val="605E5C"/>
      <w:shd w:val="clear" w:color="auto" w:fill="E1DFDD"/>
    </w:rPr>
  </w:style>
  <w:style w:type="paragraph" w:styleId="NormalWeb">
    <w:name w:val="Normal (Web)"/>
    <w:basedOn w:val="Normal"/>
    <w:uiPriority w:val="99"/>
    <w:unhideWhenUsed/>
    <w:rsid w:val="00F62B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62B05"/>
    <w:rPr>
      <w:b/>
      <w:bCs/>
    </w:rPr>
  </w:style>
  <w:style w:type="paragraph" w:styleId="Footer">
    <w:name w:val="footer"/>
    <w:basedOn w:val="Normal"/>
    <w:link w:val="FooterChar"/>
    <w:uiPriority w:val="99"/>
    <w:unhideWhenUsed/>
    <w:rsid w:val="00690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362"/>
  </w:style>
  <w:style w:type="table" w:styleId="PlainTable1">
    <w:name w:val="Plain Table 1"/>
    <w:basedOn w:val="TableNormal"/>
    <w:uiPriority w:val="41"/>
    <w:rsid w:val="000169D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9052">
      <w:bodyDiv w:val="1"/>
      <w:marLeft w:val="0"/>
      <w:marRight w:val="0"/>
      <w:marTop w:val="0"/>
      <w:marBottom w:val="0"/>
      <w:divBdr>
        <w:top w:val="none" w:sz="0" w:space="0" w:color="auto"/>
        <w:left w:val="none" w:sz="0" w:space="0" w:color="auto"/>
        <w:bottom w:val="none" w:sz="0" w:space="0" w:color="auto"/>
        <w:right w:val="none" w:sz="0" w:space="0" w:color="auto"/>
      </w:divBdr>
    </w:div>
    <w:div w:id="80680463">
      <w:bodyDiv w:val="1"/>
      <w:marLeft w:val="0"/>
      <w:marRight w:val="0"/>
      <w:marTop w:val="0"/>
      <w:marBottom w:val="0"/>
      <w:divBdr>
        <w:top w:val="none" w:sz="0" w:space="0" w:color="auto"/>
        <w:left w:val="none" w:sz="0" w:space="0" w:color="auto"/>
        <w:bottom w:val="none" w:sz="0" w:space="0" w:color="auto"/>
        <w:right w:val="none" w:sz="0" w:space="0" w:color="auto"/>
      </w:divBdr>
    </w:div>
    <w:div w:id="117262858">
      <w:bodyDiv w:val="1"/>
      <w:marLeft w:val="0"/>
      <w:marRight w:val="0"/>
      <w:marTop w:val="0"/>
      <w:marBottom w:val="0"/>
      <w:divBdr>
        <w:top w:val="none" w:sz="0" w:space="0" w:color="auto"/>
        <w:left w:val="none" w:sz="0" w:space="0" w:color="auto"/>
        <w:bottom w:val="none" w:sz="0" w:space="0" w:color="auto"/>
        <w:right w:val="none" w:sz="0" w:space="0" w:color="auto"/>
      </w:divBdr>
    </w:div>
    <w:div w:id="207692471">
      <w:bodyDiv w:val="1"/>
      <w:marLeft w:val="0"/>
      <w:marRight w:val="0"/>
      <w:marTop w:val="0"/>
      <w:marBottom w:val="0"/>
      <w:divBdr>
        <w:top w:val="none" w:sz="0" w:space="0" w:color="auto"/>
        <w:left w:val="none" w:sz="0" w:space="0" w:color="auto"/>
        <w:bottom w:val="none" w:sz="0" w:space="0" w:color="auto"/>
        <w:right w:val="none" w:sz="0" w:space="0" w:color="auto"/>
      </w:divBdr>
    </w:div>
    <w:div w:id="389302511">
      <w:bodyDiv w:val="1"/>
      <w:marLeft w:val="0"/>
      <w:marRight w:val="0"/>
      <w:marTop w:val="0"/>
      <w:marBottom w:val="0"/>
      <w:divBdr>
        <w:top w:val="none" w:sz="0" w:space="0" w:color="auto"/>
        <w:left w:val="none" w:sz="0" w:space="0" w:color="auto"/>
        <w:bottom w:val="none" w:sz="0" w:space="0" w:color="auto"/>
        <w:right w:val="none" w:sz="0" w:space="0" w:color="auto"/>
      </w:divBdr>
    </w:div>
    <w:div w:id="426847475">
      <w:bodyDiv w:val="1"/>
      <w:marLeft w:val="0"/>
      <w:marRight w:val="0"/>
      <w:marTop w:val="0"/>
      <w:marBottom w:val="0"/>
      <w:divBdr>
        <w:top w:val="none" w:sz="0" w:space="0" w:color="auto"/>
        <w:left w:val="none" w:sz="0" w:space="0" w:color="auto"/>
        <w:bottom w:val="none" w:sz="0" w:space="0" w:color="auto"/>
        <w:right w:val="none" w:sz="0" w:space="0" w:color="auto"/>
      </w:divBdr>
    </w:div>
    <w:div w:id="451170607">
      <w:bodyDiv w:val="1"/>
      <w:marLeft w:val="0"/>
      <w:marRight w:val="0"/>
      <w:marTop w:val="0"/>
      <w:marBottom w:val="0"/>
      <w:divBdr>
        <w:top w:val="none" w:sz="0" w:space="0" w:color="auto"/>
        <w:left w:val="none" w:sz="0" w:space="0" w:color="auto"/>
        <w:bottom w:val="none" w:sz="0" w:space="0" w:color="auto"/>
        <w:right w:val="none" w:sz="0" w:space="0" w:color="auto"/>
      </w:divBdr>
    </w:div>
    <w:div w:id="494347118">
      <w:bodyDiv w:val="1"/>
      <w:marLeft w:val="0"/>
      <w:marRight w:val="0"/>
      <w:marTop w:val="0"/>
      <w:marBottom w:val="0"/>
      <w:divBdr>
        <w:top w:val="none" w:sz="0" w:space="0" w:color="auto"/>
        <w:left w:val="none" w:sz="0" w:space="0" w:color="auto"/>
        <w:bottom w:val="none" w:sz="0" w:space="0" w:color="auto"/>
        <w:right w:val="none" w:sz="0" w:space="0" w:color="auto"/>
      </w:divBdr>
    </w:div>
    <w:div w:id="549197449">
      <w:bodyDiv w:val="1"/>
      <w:marLeft w:val="0"/>
      <w:marRight w:val="0"/>
      <w:marTop w:val="0"/>
      <w:marBottom w:val="0"/>
      <w:divBdr>
        <w:top w:val="none" w:sz="0" w:space="0" w:color="auto"/>
        <w:left w:val="none" w:sz="0" w:space="0" w:color="auto"/>
        <w:bottom w:val="none" w:sz="0" w:space="0" w:color="auto"/>
        <w:right w:val="none" w:sz="0" w:space="0" w:color="auto"/>
      </w:divBdr>
    </w:div>
    <w:div w:id="586502928">
      <w:bodyDiv w:val="1"/>
      <w:marLeft w:val="0"/>
      <w:marRight w:val="0"/>
      <w:marTop w:val="0"/>
      <w:marBottom w:val="0"/>
      <w:divBdr>
        <w:top w:val="none" w:sz="0" w:space="0" w:color="auto"/>
        <w:left w:val="none" w:sz="0" w:space="0" w:color="auto"/>
        <w:bottom w:val="none" w:sz="0" w:space="0" w:color="auto"/>
        <w:right w:val="none" w:sz="0" w:space="0" w:color="auto"/>
      </w:divBdr>
    </w:div>
    <w:div w:id="596672483">
      <w:bodyDiv w:val="1"/>
      <w:marLeft w:val="0"/>
      <w:marRight w:val="0"/>
      <w:marTop w:val="0"/>
      <w:marBottom w:val="0"/>
      <w:divBdr>
        <w:top w:val="none" w:sz="0" w:space="0" w:color="auto"/>
        <w:left w:val="none" w:sz="0" w:space="0" w:color="auto"/>
        <w:bottom w:val="none" w:sz="0" w:space="0" w:color="auto"/>
        <w:right w:val="none" w:sz="0" w:space="0" w:color="auto"/>
      </w:divBdr>
    </w:div>
    <w:div w:id="649600073">
      <w:bodyDiv w:val="1"/>
      <w:marLeft w:val="0"/>
      <w:marRight w:val="0"/>
      <w:marTop w:val="0"/>
      <w:marBottom w:val="0"/>
      <w:divBdr>
        <w:top w:val="none" w:sz="0" w:space="0" w:color="auto"/>
        <w:left w:val="none" w:sz="0" w:space="0" w:color="auto"/>
        <w:bottom w:val="none" w:sz="0" w:space="0" w:color="auto"/>
        <w:right w:val="none" w:sz="0" w:space="0" w:color="auto"/>
      </w:divBdr>
    </w:div>
    <w:div w:id="670328695">
      <w:bodyDiv w:val="1"/>
      <w:marLeft w:val="0"/>
      <w:marRight w:val="0"/>
      <w:marTop w:val="0"/>
      <w:marBottom w:val="0"/>
      <w:divBdr>
        <w:top w:val="none" w:sz="0" w:space="0" w:color="auto"/>
        <w:left w:val="none" w:sz="0" w:space="0" w:color="auto"/>
        <w:bottom w:val="none" w:sz="0" w:space="0" w:color="auto"/>
        <w:right w:val="none" w:sz="0" w:space="0" w:color="auto"/>
      </w:divBdr>
    </w:div>
    <w:div w:id="736828061">
      <w:bodyDiv w:val="1"/>
      <w:marLeft w:val="0"/>
      <w:marRight w:val="0"/>
      <w:marTop w:val="0"/>
      <w:marBottom w:val="0"/>
      <w:divBdr>
        <w:top w:val="none" w:sz="0" w:space="0" w:color="auto"/>
        <w:left w:val="none" w:sz="0" w:space="0" w:color="auto"/>
        <w:bottom w:val="none" w:sz="0" w:space="0" w:color="auto"/>
        <w:right w:val="none" w:sz="0" w:space="0" w:color="auto"/>
      </w:divBdr>
    </w:div>
    <w:div w:id="781649341">
      <w:bodyDiv w:val="1"/>
      <w:marLeft w:val="0"/>
      <w:marRight w:val="0"/>
      <w:marTop w:val="0"/>
      <w:marBottom w:val="0"/>
      <w:divBdr>
        <w:top w:val="none" w:sz="0" w:space="0" w:color="auto"/>
        <w:left w:val="none" w:sz="0" w:space="0" w:color="auto"/>
        <w:bottom w:val="none" w:sz="0" w:space="0" w:color="auto"/>
        <w:right w:val="none" w:sz="0" w:space="0" w:color="auto"/>
      </w:divBdr>
    </w:div>
    <w:div w:id="837110799">
      <w:bodyDiv w:val="1"/>
      <w:marLeft w:val="0"/>
      <w:marRight w:val="0"/>
      <w:marTop w:val="0"/>
      <w:marBottom w:val="0"/>
      <w:divBdr>
        <w:top w:val="none" w:sz="0" w:space="0" w:color="auto"/>
        <w:left w:val="none" w:sz="0" w:space="0" w:color="auto"/>
        <w:bottom w:val="none" w:sz="0" w:space="0" w:color="auto"/>
        <w:right w:val="none" w:sz="0" w:space="0" w:color="auto"/>
      </w:divBdr>
    </w:div>
    <w:div w:id="870605479">
      <w:bodyDiv w:val="1"/>
      <w:marLeft w:val="0"/>
      <w:marRight w:val="0"/>
      <w:marTop w:val="0"/>
      <w:marBottom w:val="0"/>
      <w:divBdr>
        <w:top w:val="none" w:sz="0" w:space="0" w:color="auto"/>
        <w:left w:val="none" w:sz="0" w:space="0" w:color="auto"/>
        <w:bottom w:val="none" w:sz="0" w:space="0" w:color="auto"/>
        <w:right w:val="none" w:sz="0" w:space="0" w:color="auto"/>
      </w:divBdr>
    </w:div>
    <w:div w:id="873661073">
      <w:bodyDiv w:val="1"/>
      <w:marLeft w:val="0"/>
      <w:marRight w:val="0"/>
      <w:marTop w:val="0"/>
      <w:marBottom w:val="0"/>
      <w:divBdr>
        <w:top w:val="none" w:sz="0" w:space="0" w:color="auto"/>
        <w:left w:val="none" w:sz="0" w:space="0" w:color="auto"/>
        <w:bottom w:val="none" w:sz="0" w:space="0" w:color="auto"/>
        <w:right w:val="none" w:sz="0" w:space="0" w:color="auto"/>
      </w:divBdr>
    </w:div>
    <w:div w:id="898899163">
      <w:bodyDiv w:val="1"/>
      <w:marLeft w:val="0"/>
      <w:marRight w:val="0"/>
      <w:marTop w:val="0"/>
      <w:marBottom w:val="0"/>
      <w:divBdr>
        <w:top w:val="none" w:sz="0" w:space="0" w:color="auto"/>
        <w:left w:val="none" w:sz="0" w:space="0" w:color="auto"/>
        <w:bottom w:val="none" w:sz="0" w:space="0" w:color="auto"/>
        <w:right w:val="none" w:sz="0" w:space="0" w:color="auto"/>
      </w:divBdr>
    </w:div>
    <w:div w:id="963849341">
      <w:bodyDiv w:val="1"/>
      <w:marLeft w:val="0"/>
      <w:marRight w:val="0"/>
      <w:marTop w:val="0"/>
      <w:marBottom w:val="0"/>
      <w:divBdr>
        <w:top w:val="none" w:sz="0" w:space="0" w:color="auto"/>
        <w:left w:val="none" w:sz="0" w:space="0" w:color="auto"/>
        <w:bottom w:val="none" w:sz="0" w:space="0" w:color="auto"/>
        <w:right w:val="none" w:sz="0" w:space="0" w:color="auto"/>
      </w:divBdr>
    </w:div>
    <w:div w:id="975993217">
      <w:bodyDiv w:val="1"/>
      <w:marLeft w:val="0"/>
      <w:marRight w:val="0"/>
      <w:marTop w:val="0"/>
      <w:marBottom w:val="0"/>
      <w:divBdr>
        <w:top w:val="none" w:sz="0" w:space="0" w:color="auto"/>
        <w:left w:val="none" w:sz="0" w:space="0" w:color="auto"/>
        <w:bottom w:val="none" w:sz="0" w:space="0" w:color="auto"/>
        <w:right w:val="none" w:sz="0" w:space="0" w:color="auto"/>
      </w:divBdr>
    </w:div>
    <w:div w:id="1221088415">
      <w:bodyDiv w:val="1"/>
      <w:marLeft w:val="0"/>
      <w:marRight w:val="0"/>
      <w:marTop w:val="0"/>
      <w:marBottom w:val="0"/>
      <w:divBdr>
        <w:top w:val="none" w:sz="0" w:space="0" w:color="auto"/>
        <w:left w:val="none" w:sz="0" w:space="0" w:color="auto"/>
        <w:bottom w:val="none" w:sz="0" w:space="0" w:color="auto"/>
        <w:right w:val="none" w:sz="0" w:space="0" w:color="auto"/>
      </w:divBdr>
    </w:div>
    <w:div w:id="1288075968">
      <w:bodyDiv w:val="1"/>
      <w:marLeft w:val="0"/>
      <w:marRight w:val="0"/>
      <w:marTop w:val="0"/>
      <w:marBottom w:val="0"/>
      <w:divBdr>
        <w:top w:val="none" w:sz="0" w:space="0" w:color="auto"/>
        <w:left w:val="none" w:sz="0" w:space="0" w:color="auto"/>
        <w:bottom w:val="none" w:sz="0" w:space="0" w:color="auto"/>
        <w:right w:val="none" w:sz="0" w:space="0" w:color="auto"/>
      </w:divBdr>
    </w:div>
    <w:div w:id="1542522032">
      <w:bodyDiv w:val="1"/>
      <w:marLeft w:val="0"/>
      <w:marRight w:val="0"/>
      <w:marTop w:val="0"/>
      <w:marBottom w:val="0"/>
      <w:divBdr>
        <w:top w:val="none" w:sz="0" w:space="0" w:color="auto"/>
        <w:left w:val="none" w:sz="0" w:space="0" w:color="auto"/>
        <w:bottom w:val="none" w:sz="0" w:space="0" w:color="auto"/>
        <w:right w:val="none" w:sz="0" w:space="0" w:color="auto"/>
      </w:divBdr>
    </w:div>
    <w:div w:id="1612055329">
      <w:bodyDiv w:val="1"/>
      <w:marLeft w:val="0"/>
      <w:marRight w:val="0"/>
      <w:marTop w:val="0"/>
      <w:marBottom w:val="0"/>
      <w:divBdr>
        <w:top w:val="none" w:sz="0" w:space="0" w:color="auto"/>
        <w:left w:val="none" w:sz="0" w:space="0" w:color="auto"/>
        <w:bottom w:val="none" w:sz="0" w:space="0" w:color="auto"/>
        <w:right w:val="none" w:sz="0" w:space="0" w:color="auto"/>
      </w:divBdr>
    </w:div>
    <w:div w:id="1753235089">
      <w:bodyDiv w:val="1"/>
      <w:marLeft w:val="0"/>
      <w:marRight w:val="0"/>
      <w:marTop w:val="0"/>
      <w:marBottom w:val="0"/>
      <w:divBdr>
        <w:top w:val="none" w:sz="0" w:space="0" w:color="auto"/>
        <w:left w:val="none" w:sz="0" w:space="0" w:color="auto"/>
        <w:bottom w:val="none" w:sz="0" w:space="0" w:color="auto"/>
        <w:right w:val="none" w:sz="0" w:space="0" w:color="auto"/>
      </w:divBdr>
    </w:div>
    <w:div w:id="1777215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yyedali101@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DKcvWGDD2dSgHYF/11j1CSQtgw==">AMUW2mVB1FttOc9Hw7acuoXUN/lF6hUVPrt/6elpfNfHSOmxeeXGbwBgvIXF890yweD/HtCdWFv1UahMBqDR0ncpFV+95IHQ5ADzPpscVjaBcSFyM8jc5ElJL+BRKWd9nN3fe5jCxFmT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6533</TotalTime>
  <Pages>3</Pages>
  <Words>847</Words>
  <Characters>5459</Characters>
  <Application>Microsoft Office Word</Application>
  <DocSecurity>0</DocSecurity>
  <Lines>149</Lines>
  <Paragraphs>109</Paragraphs>
  <ScaleCrop>false</ScaleCrop>
  <HeadingPairs>
    <vt:vector size="2" baseType="variant">
      <vt:variant>
        <vt:lpstr>Title</vt:lpstr>
      </vt:variant>
      <vt:variant>
        <vt:i4>1</vt:i4>
      </vt:variant>
    </vt:vector>
  </HeadingPairs>
  <TitlesOfParts>
    <vt:vector size="1" baseType="lpstr">
      <vt:lpstr/>
    </vt:vector>
  </TitlesOfParts>
  <Company>KAUST</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Sayyed</dc:creator>
  <cp:lastModifiedBy>Sayyed Ali</cp:lastModifiedBy>
  <cp:revision>124</cp:revision>
  <cp:lastPrinted>2025-11-05T05:34:00Z</cp:lastPrinted>
  <dcterms:created xsi:type="dcterms:W3CDTF">2020-08-01T14:48:00Z</dcterms:created>
  <dcterms:modified xsi:type="dcterms:W3CDTF">2025-11-05T11:50:00Z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37d1acf6,5fcc1750,7a1b448e</vt:lpwstr>
  </property>
  <property fmtid="{D5CDD505-2E9C-101B-9397-08002B2CF9AE}" pid="3" name="ClassificationContentMarkingFooterFontProps">
    <vt:lpwstr>#000000,10,Calibri</vt:lpwstr>
  </property>
  <property fmtid="{D5CDD505-2E9C-101B-9397-08002B2CF9AE}" pid="4" name="ClassificationContentMarkingFooterText">
    <vt:lpwstr>Classification: Internal</vt:lpwstr>
  </property>
  <property fmtid="{D5CDD505-2E9C-101B-9397-08002B2CF9AE}" pid="5" name="MSIP_Label_24636873-4606-4d58-af5a-dcebb78a0d4e_Enabled">
    <vt:lpwstr>true</vt:lpwstr>
  </property>
  <property fmtid="{D5CDD505-2E9C-101B-9397-08002B2CF9AE}" pid="6" name="MSIP_Label_24636873-4606-4d58-af5a-dcebb78a0d4e_SetDate">
    <vt:lpwstr>2025-05-18T12:18:20Z</vt:lpwstr>
  </property>
  <property fmtid="{D5CDD505-2E9C-101B-9397-08002B2CF9AE}" pid="7" name="MSIP_Label_24636873-4606-4d58-af5a-dcebb78a0d4e_Method">
    <vt:lpwstr>Standard</vt:lpwstr>
  </property>
  <property fmtid="{D5CDD505-2E9C-101B-9397-08002B2CF9AE}" pid="8" name="MSIP_Label_24636873-4606-4d58-af5a-dcebb78a0d4e_Name">
    <vt:lpwstr>KAUST Sensitivity Labels</vt:lpwstr>
  </property>
  <property fmtid="{D5CDD505-2E9C-101B-9397-08002B2CF9AE}" pid="9" name="MSIP_Label_24636873-4606-4d58-af5a-dcebb78a0d4e_SiteId">
    <vt:lpwstr>80e8c927-cda4-40a1-9ea0-d8e641feda34</vt:lpwstr>
  </property>
  <property fmtid="{D5CDD505-2E9C-101B-9397-08002B2CF9AE}" pid="10" name="MSIP_Label_24636873-4606-4d58-af5a-dcebb78a0d4e_ActionId">
    <vt:lpwstr>bb1c7055-408e-4f57-99fb-c9798a49bb56</vt:lpwstr>
  </property>
  <property fmtid="{D5CDD505-2E9C-101B-9397-08002B2CF9AE}" pid="11" name="MSIP_Label_24636873-4606-4d58-af5a-dcebb78a0d4e_ContentBits">
    <vt:lpwstr>2</vt:lpwstr>
  </property>
  <property fmtid="{D5CDD505-2E9C-101B-9397-08002B2CF9AE}" pid="12" name="MSIP_Label_24636873-4606-4d58-af5a-dcebb78a0d4e_Tag">
    <vt:lpwstr>10, 3, 0, 1</vt:lpwstr>
  </property>
</Properties>
</file>