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2FF5" w14:textId="3D47B8BF" w:rsidR="00F221C9" w:rsidRPr="007D6505" w:rsidRDefault="00B17EF8" w:rsidP="00B17EF8">
      <w:pPr>
        <w:pStyle w:val="Title"/>
        <w:bidi/>
        <w:rPr>
          <w:rFonts w:asciiTheme="majorBidi" w:hAnsiTheme="majorBidi"/>
          <w:rtl/>
        </w:rPr>
      </w:pPr>
      <w:r w:rsidRPr="007D6505">
        <w:rPr>
          <w:rFonts w:asciiTheme="majorBidi" w:hAnsiTheme="majorBidi"/>
          <w:rtl/>
        </w:rPr>
        <w:t>محمد طارق النجار</w:t>
      </w:r>
    </w:p>
    <w:p w14:paraId="6E43B945" w14:textId="13D9888A" w:rsidR="00F221C9" w:rsidRPr="007D6505" w:rsidRDefault="00B17EF8" w:rsidP="00B17EF8">
      <w:pPr>
        <w:bidi/>
        <w:rPr>
          <w:rFonts w:asciiTheme="majorBidi" w:hAnsiTheme="majorBidi" w:cstheme="majorBidi"/>
          <w:rtl/>
        </w:rPr>
      </w:pPr>
      <w:r w:rsidRPr="007D6505">
        <w:rPr>
          <w:rFonts w:asciiTheme="majorBidi" w:hAnsiTheme="majorBidi" w:cstheme="majorBidi"/>
          <w:rtl/>
        </w:rPr>
        <w:t>الرياض، المملكة العربية السعودية</w:t>
      </w:r>
      <w:r w:rsidR="00000000" w:rsidRPr="007D6505">
        <w:rPr>
          <w:rFonts w:asciiTheme="majorBidi" w:hAnsiTheme="majorBidi" w:cstheme="majorBidi"/>
        </w:rPr>
        <w:t xml:space="preserve"> </w:t>
      </w:r>
      <w:r w:rsidRPr="007D6505">
        <w:rPr>
          <w:rFonts w:asciiTheme="majorBidi" w:hAnsiTheme="majorBidi" w:cstheme="majorBidi"/>
        </w:rPr>
        <w:t>0530717762</w:t>
      </w:r>
      <w:r w:rsidR="00000000" w:rsidRPr="007D6505">
        <w:rPr>
          <w:rFonts w:asciiTheme="majorBidi" w:hAnsiTheme="majorBidi" w:cstheme="majorBidi"/>
        </w:rPr>
        <w:t>|</w:t>
      </w:r>
      <w:r w:rsidRPr="007D6505">
        <w:rPr>
          <w:rFonts w:asciiTheme="majorBidi" w:hAnsiTheme="majorBidi" w:cstheme="majorBidi"/>
        </w:rPr>
        <w:t xml:space="preserve"> </w:t>
      </w:r>
      <w:hyperlink r:id="rId6" w:history="1">
        <w:r w:rsidRPr="007D6505">
          <w:rPr>
            <w:rStyle w:val="Hyperlink"/>
            <w:rFonts w:asciiTheme="majorBidi" w:hAnsiTheme="majorBidi" w:cstheme="majorBidi"/>
          </w:rPr>
          <w:t>mohamedalnger44@gmail.com</w:t>
        </w:r>
      </w:hyperlink>
      <w:r w:rsidRPr="007D6505">
        <w:rPr>
          <w:rFonts w:asciiTheme="majorBidi" w:hAnsiTheme="majorBidi" w:cstheme="majorBidi"/>
        </w:rPr>
        <w:t xml:space="preserve"> </w:t>
      </w:r>
      <w:r w:rsidR="00000000" w:rsidRPr="007D6505">
        <w:rPr>
          <w:rFonts w:asciiTheme="majorBidi" w:hAnsiTheme="majorBidi" w:cstheme="majorBidi"/>
        </w:rPr>
        <w:t xml:space="preserve">| </w:t>
      </w:r>
    </w:p>
    <w:p w14:paraId="37278227" w14:textId="2C38DB0E" w:rsidR="00F221C9" w:rsidRPr="007D6505" w:rsidRDefault="00B17EF8" w:rsidP="00B17EF8">
      <w:pPr>
        <w:pStyle w:val="Heading1"/>
        <w:bidi/>
        <w:rPr>
          <w:rFonts w:asciiTheme="majorBidi" w:hAnsiTheme="majorBidi"/>
          <w:rtl/>
        </w:rPr>
      </w:pPr>
      <w:r w:rsidRPr="007D6505">
        <w:rPr>
          <w:rFonts w:asciiTheme="majorBidi" w:hAnsiTheme="majorBidi"/>
          <w:rtl/>
        </w:rPr>
        <w:t>مندوب مشتريات</w:t>
      </w:r>
    </w:p>
    <w:p w14:paraId="01B8F634" w14:textId="77777777" w:rsidR="00F221C9" w:rsidRPr="007D6505" w:rsidRDefault="00000000" w:rsidP="00B17EF8">
      <w:pPr>
        <w:pStyle w:val="Heading2"/>
        <w:bidi/>
        <w:rPr>
          <w:rFonts w:asciiTheme="majorBidi" w:hAnsiTheme="majorBidi"/>
          <w:sz w:val="28"/>
          <w:szCs w:val="28"/>
        </w:rPr>
      </w:pPr>
      <w:r w:rsidRPr="007D6505">
        <w:rPr>
          <w:rFonts w:asciiTheme="majorBidi" w:hAnsiTheme="majorBidi"/>
          <w:sz w:val="28"/>
          <w:szCs w:val="28"/>
        </w:rPr>
        <w:t>الملخص المهني</w:t>
      </w:r>
    </w:p>
    <w:p w14:paraId="658991F5" w14:textId="77777777" w:rsidR="00B17EF8" w:rsidRPr="007D6505" w:rsidRDefault="00B17EF8" w:rsidP="00B17EF8">
      <w:pPr>
        <w:bidi/>
        <w:spacing w:line="384" w:lineRule="exact"/>
        <w:rPr>
          <w:rFonts w:asciiTheme="majorBidi" w:eastAsia="Inter" w:hAnsiTheme="majorBidi" w:cstheme="majorBidi"/>
          <w:color w:val="0D0D0D" w:themeColor="text1" w:themeTint="F2"/>
          <w:kern w:val="24"/>
          <w:rtl/>
          <w:lang w:bidi="ar-EG"/>
        </w:rPr>
      </w:pPr>
      <w:bookmarkStart w:id="0" w:name="_Hlk218419095"/>
      <w:bookmarkStart w:id="1" w:name="_Hlk218419096"/>
      <w:r w:rsidRPr="007D6505">
        <w:rPr>
          <w:rFonts w:asciiTheme="majorBidi" w:eastAsia="Inter" w:hAnsiTheme="majorBidi" w:cstheme="majorBidi"/>
          <w:color w:val="0D0D0D" w:themeColor="text1" w:themeTint="F2"/>
          <w:kern w:val="24"/>
          <w:rtl/>
        </w:rPr>
        <w:t>مندوب مشتريات يتمتع بخبرة تتجاوز سبع سنوات في إدارة عمليات الشراء وتأمين احتياجات الشركات من المواد وفق أفضل الأسعار والجودة. متمكن في التفاوض مع الموردين، وإعداد أوامر الشراء، ومتابعة التوريد، وضمان التزام الموردين بشروط العقود. يمتلك قدرة عالية على تحليل العروض، وبناء علاقات قوية مع الموردين، وتحسين عملية الشراء بما يحقق وفراً مالياً وكفاءة تشغيلية. يجيد العمل تحت الضغط وإدارة عدة طلبات في وقت واحد مع الالتزام بالأنظمة والإجراءات المعتمدة</w:t>
      </w:r>
      <w:r w:rsidRPr="007D6505">
        <w:rPr>
          <w:rFonts w:asciiTheme="majorBidi" w:eastAsia="Inter" w:hAnsiTheme="majorBidi" w:cstheme="majorBidi"/>
          <w:color w:val="0D0D0D" w:themeColor="text1" w:themeTint="F2"/>
          <w:kern w:val="24"/>
          <w:lang w:bidi="ar-EG"/>
        </w:rPr>
        <w:t>.</w:t>
      </w:r>
      <w:bookmarkEnd w:id="0"/>
      <w:bookmarkEnd w:id="1"/>
    </w:p>
    <w:p w14:paraId="6B299593" w14:textId="7F1DEB11" w:rsidR="00F221C9" w:rsidRPr="007D6505" w:rsidRDefault="00B17EF8" w:rsidP="00B17EF8">
      <w:pPr>
        <w:pStyle w:val="Heading2"/>
        <w:bidi/>
        <w:rPr>
          <w:rFonts w:asciiTheme="majorBidi" w:hAnsiTheme="majorBidi"/>
          <w:sz w:val="28"/>
          <w:szCs w:val="28"/>
        </w:rPr>
      </w:pPr>
      <w:r w:rsidRPr="007D6505">
        <w:rPr>
          <w:rFonts w:asciiTheme="majorBidi" w:hAnsiTheme="majorBidi"/>
          <w:sz w:val="28"/>
          <w:szCs w:val="28"/>
          <w:rtl/>
        </w:rPr>
        <w:t xml:space="preserve">المهارات </w:t>
      </w:r>
      <w:r w:rsidR="00000000" w:rsidRPr="007D6505">
        <w:rPr>
          <w:rFonts w:asciiTheme="majorBidi" w:hAnsiTheme="majorBidi"/>
          <w:sz w:val="28"/>
          <w:szCs w:val="28"/>
        </w:rPr>
        <w:t xml:space="preserve"> </w:t>
      </w:r>
    </w:p>
    <w:p w14:paraId="0A7BBA7F" w14:textId="3AD0AEF7"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استخدام</w:t>
      </w:r>
      <w:r w:rsidRPr="007D6505">
        <w:rPr>
          <w:rFonts w:asciiTheme="majorBidi" w:hAnsiTheme="majorBidi" w:cstheme="majorBidi"/>
          <w:rtl/>
        </w:rPr>
        <w:t xml:space="preserve"> الحاسب الآلي</w:t>
      </w:r>
    </w:p>
    <w:p w14:paraId="52583F82" w14:textId="4CFF96AA"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 xml:space="preserve">القدرة على العمل تحت أي </w:t>
      </w:r>
      <w:r w:rsidRPr="007D6505">
        <w:rPr>
          <w:rFonts w:asciiTheme="majorBidi" w:hAnsiTheme="majorBidi" w:cstheme="majorBidi"/>
          <w:rtl/>
        </w:rPr>
        <w:t>ضغط</w:t>
      </w:r>
    </w:p>
    <w:p w14:paraId="62AD6C21" w14:textId="0443C6A9"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الدقة في المواعيد</w:t>
      </w:r>
    </w:p>
    <w:p w14:paraId="5A2EE4AE" w14:textId="5A00976F"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المرونة</w:t>
      </w:r>
    </w:p>
    <w:p w14:paraId="188D1326" w14:textId="2EB6A975"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التواصل والتنسيق مع الموردين</w:t>
      </w:r>
    </w:p>
    <w:p w14:paraId="157ADCAE" w14:textId="536F3162"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العمل ضمن فريق إدارة المشاريع</w:t>
      </w:r>
    </w:p>
    <w:p w14:paraId="26C58FF8" w14:textId="77777777" w:rsidR="00B17EF8" w:rsidRPr="007D6505" w:rsidRDefault="00B17EF8" w:rsidP="00B17EF8">
      <w:pPr>
        <w:bidi/>
        <w:ind w:left="360"/>
        <w:rPr>
          <w:rFonts w:asciiTheme="majorBidi" w:hAnsiTheme="majorBidi" w:cstheme="majorBidi"/>
          <w:b/>
          <w:bCs/>
          <w:rtl/>
        </w:rPr>
      </w:pPr>
    </w:p>
    <w:p w14:paraId="17CA8A82" w14:textId="451CC3F4" w:rsidR="00B17EF8" w:rsidRPr="007D6505" w:rsidRDefault="00B17EF8" w:rsidP="007D6505">
      <w:pPr>
        <w:pStyle w:val="Heading2"/>
        <w:bidi/>
        <w:rPr>
          <w:rFonts w:asciiTheme="majorBidi" w:hAnsiTheme="majorBidi"/>
          <w:sz w:val="28"/>
          <w:szCs w:val="28"/>
        </w:rPr>
      </w:pPr>
      <w:r w:rsidRPr="007D6505">
        <w:rPr>
          <w:rFonts w:asciiTheme="majorBidi" w:hAnsiTheme="majorBidi"/>
          <w:sz w:val="28"/>
          <w:szCs w:val="28"/>
          <w:rtl/>
        </w:rPr>
        <w:t>الخبرات العملية</w:t>
      </w:r>
    </w:p>
    <w:p w14:paraId="4912DED8" w14:textId="325D8C53" w:rsidR="00F221C9" w:rsidRPr="007D6505" w:rsidRDefault="00B17EF8" w:rsidP="00B17EF8">
      <w:pPr>
        <w:pStyle w:val="Heading3"/>
        <w:bidi/>
        <w:rPr>
          <w:rFonts w:asciiTheme="majorBidi" w:hAnsiTheme="majorBidi"/>
        </w:rPr>
      </w:pPr>
      <w:r w:rsidRPr="007D6505">
        <w:rPr>
          <w:rFonts w:asciiTheme="majorBidi" w:hAnsiTheme="majorBidi"/>
          <w:rtl/>
        </w:rPr>
        <w:t>شركة صلت للمقاولات</w:t>
      </w:r>
    </w:p>
    <w:p w14:paraId="73FBDD2E" w14:textId="470674BC" w:rsidR="00F221C9" w:rsidRPr="007D6505" w:rsidRDefault="00B17EF8" w:rsidP="00B17EF8">
      <w:pPr>
        <w:bidi/>
        <w:rPr>
          <w:rFonts w:asciiTheme="majorBidi" w:hAnsiTheme="majorBidi" w:cstheme="majorBidi"/>
          <w:rtl/>
        </w:rPr>
      </w:pPr>
      <w:r w:rsidRPr="007D6505">
        <w:rPr>
          <w:rFonts w:asciiTheme="majorBidi" w:hAnsiTheme="majorBidi" w:cstheme="majorBidi"/>
          <w:rtl/>
        </w:rPr>
        <w:t>من 2024 – حتى الان</w:t>
      </w:r>
    </w:p>
    <w:p w14:paraId="5E8DF295" w14:textId="0322FA25"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 xml:space="preserve">تنفيذ عمليات شراء مواد البنية التحتية لمشاريع المياه والصرف الصحي بما يشمل الأنابيب </w:t>
      </w:r>
      <w:proofErr w:type="gramStart"/>
      <w:r w:rsidRPr="007D6505">
        <w:rPr>
          <w:rFonts w:asciiTheme="majorBidi" w:hAnsiTheme="majorBidi" w:cstheme="majorBidi"/>
          <w:rtl/>
        </w:rPr>
        <w:t>والوصلات</w:t>
      </w:r>
      <w:proofErr w:type="gramEnd"/>
      <w:r w:rsidRPr="007D6505">
        <w:rPr>
          <w:rFonts w:asciiTheme="majorBidi" w:hAnsiTheme="majorBidi" w:cstheme="majorBidi"/>
          <w:rtl/>
        </w:rPr>
        <w:t xml:space="preserve"> والقطع الخاصة ومواد الحفر والردم</w:t>
      </w:r>
      <w:r w:rsidRPr="007D6505">
        <w:rPr>
          <w:rFonts w:asciiTheme="majorBidi" w:hAnsiTheme="majorBidi" w:cstheme="majorBidi"/>
        </w:rPr>
        <w:t>.</w:t>
      </w:r>
    </w:p>
    <w:p w14:paraId="48CC9F5B" w14:textId="3E845ADF"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تأمين احتياجات مواقع المشاريع التابعة لشركة المياه الوطنية وفق المواصفات الفنية المعتمدة</w:t>
      </w:r>
    </w:p>
    <w:p w14:paraId="40642825" w14:textId="31176C5F"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التنسيق المستمر مع مديري المواقع والمكتب الفني لتحديد الكميات المطلوبة وجدول التوريد</w:t>
      </w:r>
      <w:r w:rsidRPr="007D6505">
        <w:rPr>
          <w:rFonts w:asciiTheme="majorBidi" w:hAnsiTheme="majorBidi" w:cstheme="majorBidi"/>
        </w:rPr>
        <w:t>.</w:t>
      </w:r>
    </w:p>
    <w:p w14:paraId="040C738A" w14:textId="02E469B8"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البحث عن موردين متخصصين في قطاع المياه والصرف والتأكد من جودة المواد ومطابقتها لمتطلبات</w:t>
      </w:r>
      <w:r w:rsidRPr="007D6505">
        <w:rPr>
          <w:rFonts w:asciiTheme="majorBidi" w:hAnsiTheme="majorBidi" w:cstheme="majorBidi"/>
        </w:rPr>
        <w:t xml:space="preserve"> NWC.</w:t>
      </w:r>
    </w:p>
    <w:p w14:paraId="15D94009" w14:textId="278EDA20"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مراجعة واعتماد عروض الأسعار ومقارنة المواصفات الفنية قبل إصدار أوامر الشراء</w:t>
      </w:r>
      <w:r w:rsidRPr="007D6505">
        <w:rPr>
          <w:rFonts w:asciiTheme="majorBidi" w:hAnsiTheme="majorBidi" w:cstheme="majorBidi"/>
        </w:rPr>
        <w:t>.</w:t>
      </w:r>
    </w:p>
    <w:p w14:paraId="5500DD77" w14:textId="303795FF"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متابعة أوامر الشراء من مرحلة الطلب وحتى وصول المواد للمواقع وضمان عدم تأخير الأعمال</w:t>
      </w:r>
      <w:r w:rsidRPr="007D6505">
        <w:rPr>
          <w:rFonts w:asciiTheme="majorBidi" w:hAnsiTheme="majorBidi" w:cstheme="majorBidi"/>
        </w:rPr>
        <w:t>.</w:t>
      </w:r>
    </w:p>
    <w:p w14:paraId="49A63DF3" w14:textId="5152A093"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حل المشكلات المتعلقة بالتوريد مثل اختلاف الكميات أو عدم مطابقة المواصفات</w:t>
      </w:r>
      <w:r w:rsidRPr="007D6505">
        <w:rPr>
          <w:rFonts w:asciiTheme="majorBidi" w:hAnsiTheme="majorBidi" w:cstheme="majorBidi"/>
        </w:rPr>
        <w:t>.</w:t>
      </w:r>
    </w:p>
    <w:p w14:paraId="5CC37366" w14:textId="320703B4"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إعداد تقارير دورية عن المشتريات وحركة التوريد لرفعها للإدارة</w:t>
      </w:r>
      <w:r w:rsidRPr="007D6505">
        <w:rPr>
          <w:rFonts w:asciiTheme="majorBidi" w:hAnsiTheme="majorBidi" w:cstheme="majorBidi"/>
        </w:rPr>
        <w:t>.</w:t>
      </w:r>
    </w:p>
    <w:p w14:paraId="10AFFDC7" w14:textId="57CFD483" w:rsidR="00B17EF8" w:rsidRPr="007D6505" w:rsidRDefault="00B17EF8" w:rsidP="007D6505">
      <w:pPr>
        <w:pStyle w:val="ListParagraph"/>
        <w:numPr>
          <w:ilvl w:val="0"/>
          <w:numId w:val="13"/>
        </w:numPr>
        <w:bidi/>
        <w:rPr>
          <w:rFonts w:asciiTheme="majorBidi" w:hAnsiTheme="majorBidi" w:cstheme="majorBidi"/>
          <w:rtl/>
        </w:rPr>
      </w:pPr>
      <w:r w:rsidRPr="007D6505">
        <w:rPr>
          <w:rFonts w:asciiTheme="majorBidi" w:hAnsiTheme="majorBidi" w:cstheme="majorBidi"/>
          <w:rtl/>
        </w:rPr>
        <w:t>الالتزام بجميع سياسات الشراء المعتمدة، وضمان الشفافية وتخفيض التكاليف دون التأثير على جودة التنفيذ</w:t>
      </w:r>
      <w:r w:rsidRPr="007D6505">
        <w:rPr>
          <w:rFonts w:asciiTheme="majorBidi" w:hAnsiTheme="majorBidi" w:cstheme="majorBidi"/>
        </w:rPr>
        <w:t>.</w:t>
      </w:r>
    </w:p>
    <w:p w14:paraId="233F996B" w14:textId="4AA78625" w:rsidR="00B17EF8" w:rsidRPr="007D6505" w:rsidRDefault="00B17EF8" w:rsidP="007D6505">
      <w:pPr>
        <w:pStyle w:val="ListParagraph"/>
        <w:numPr>
          <w:ilvl w:val="0"/>
          <w:numId w:val="13"/>
        </w:numPr>
        <w:bidi/>
        <w:rPr>
          <w:rFonts w:asciiTheme="majorBidi" w:hAnsiTheme="majorBidi" w:cstheme="majorBidi"/>
        </w:rPr>
      </w:pPr>
      <w:r w:rsidRPr="007D6505">
        <w:rPr>
          <w:rFonts w:asciiTheme="majorBidi" w:hAnsiTheme="majorBidi" w:cstheme="majorBidi"/>
          <w:rtl/>
        </w:rPr>
        <w:t>بناء شبكة قوية من الموردين المعتمدين في قطاع المياه والبنية التحتية.</w:t>
      </w:r>
    </w:p>
    <w:p w14:paraId="03FF8192" w14:textId="77777777" w:rsidR="00B17EF8" w:rsidRPr="007D6505" w:rsidRDefault="00B17EF8" w:rsidP="00B17EF8">
      <w:pPr>
        <w:pStyle w:val="ListParagraph"/>
        <w:bidi/>
        <w:rPr>
          <w:rFonts w:asciiTheme="majorBidi" w:hAnsiTheme="majorBidi" w:cstheme="majorBidi"/>
          <w:rtl/>
        </w:rPr>
      </w:pPr>
    </w:p>
    <w:p w14:paraId="75BC9D7F" w14:textId="77777777" w:rsidR="007D6505" w:rsidRDefault="007D6505" w:rsidP="007D6505">
      <w:pPr>
        <w:pStyle w:val="ListParagraph"/>
        <w:bidi/>
        <w:rPr>
          <w:rFonts w:asciiTheme="majorBidi" w:hAnsiTheme="majorBidi" w:cstheme="majorBidi"/>
          <w:rtl/>
        </w:rPr>
      </w:pPr>
    </w:p>
    <w:p w14:paraId="0D3393B3" w14:textId="74E3B9D8" w:rsidR="007F1A4E" w:rsidRPr="007D6505" w:rsidRDefault="007F1A4E" w:rsidP="007F1A4E">
      <w:pPr>
        <w:pStyle w:val="ListParagraph"/>
        <w:bidi/>
        <w:rPr>
          <w:rFonts w:asciiTheme="majorBidi" w:hAnsiTheme="majorBidi" w:cstheme="majorBidi"/>
        </w:rPr>
      </w:pPr>
    </w:p>
    <w:p w14:paraId="24C434C1" w14:textId="1BFAF6F1" w:rsidR="00B17EF8" w:rsidRPr="007D6505" w:rsidRDefault="00B17EF8" w:rsidP="00B17EF8">
      <w:pPr>
        <w:pStyle w:val="Heading3"/>
        <w:bidi/>
        <w:rPr>
          <w:rFonts w:asciiTheme="majorBidi" w:hAnsiTheme="majorBidi"/>
        </w:rPr>
      </w:pPr>
      <w:r w:rsidRPr="007D6505">
        <w:rPr>
          <w:rFonts w:asciiTheme="majorBidi" w:hAnsiTheme="majorBidi"/>
          <w:rtl/>
        </w:rPr>
        <w:lastRenderedPageBreak/>
        <w:t xml:space="preserve">شركة </w:t>
      </w:r>
      <w:proofErr w:type="spellStart"/>
      <w:r w:rsidRPr="007D6505">
        <w:rPr>
          <w:rFonts w:asciiTheme="majorBidi" w:hAnsiTheme="majorBidi"/>
          <w:rtl/>
        </w:rPr>
        <w:t>موبكو</w:t>
      </w:r>
      <w:proofErr w:type="spellEnd"/>
      <w:r w:rsidRPr="007D6505">
        <w:rPr>
          <w:rFonts w:asciiTheme="majorBidi" w:hAnsiTheme="majorBidi"/>
          <w:rtl/>
        </w:rPr>
        <w:t xml:space="preserve"> للأعمال المدنية</w:t>
      </w:r>
      <w:r w:rsidRPr="007D6505">
        <w:rPr>
          <w:rFonts w:asciiTheme="majorBidi" w:hAnsiTheme="majorBidi"/>
          <w:rtl/>
        </w:rPr>
        <w:t xml:space="preserve"> </w:t>
      </w:r>
    </w:p>
    <w:p w14:paraId="16288670" w14:textId="685C4963" w:rsidR="00B17EF8" w:rsidRPr="007D6505" w:rsidRDefault="00B17EF8" w:rsidP="00B17EF8">
      <w:pPr>
        <w:bidi/>
        <w:rPr>
          <w:rFonts w:asciiTheme="majorBidi" w:hAnsiTheme="majorBidi" w:cstheme="majorBidi"/>
          <w:rtl/>
        </w:rPr>
      </w:pPr>
      <w:r w:rsidRPr="007D6505">
        <w:rPr>
          <w:rFonts w:asciiTheme="majorBidi" w:hAnsiTheme="majorBidi" w:cstheme="majorBidi"/>
          <w:rtl/>
        </w:rPr>
        <w:t xml:space="preserve">من </w:t>
      </w:r>
      <w:r w:rsidRPr="007D6505">
        <w:rPr>
          <w:rFonts w:asciiTheme="majorBidi" w:hAnsiTheme="majorBidi" w:cstheme="majorBidi"/>
          <w:rtl/>
        </w:rPr>
        <w:t>2018</w:t>
      </w:r>
      <w:r w:rsidRPr="007D6505">
        <w:rPr>
          <w:rFonts w:asciiTheme="majorBidi" w:hAnsiTheme="majorBidi" w:cstheme="majorBidi"/>
          <w:rtl/>
        </w:rPr>
        <w:t xml:space="preserve"> – </w:t>
      </w:r>
      <w:r w:rsidRPr="007D6505">
        <w:rPr>
          <w:rFonts w:asciiTheme="majorBidi" w:hAnsiTheme="majorBidi" w:cstheme="majorBidi"/>
          <w:rtl/>
        </w:rPr>
        <w:t>حتى 2023</w:t>
      </w:r>
    </w:p>
    <w:p w14:paraId="2B78F7BF" w14:textId="4B382CF1"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شراء مواد السباكة</w:t>
      </w:r>
      <w:r w:rsidRPr="007D6505">
        <w:rPr>
          <w:rFonts w:asciiTheme="majorBidi" w:hAnsiTheme="majorBidi" w:cstheme="majorBidi"/>
          <w:rtl/>
        </w:rPr>
        <w:t xml:space="preserve"> والبناء</w:t>
      </w:r>
      <w:r w:rsidRPr="007D6505">
        <w:rPr>
          <w:rFonts w:asciiTheme="majorBidi" w:hAnsiTheme="majorBidi" w:cstheme="majorBidi"/>
          <w:rtl/>
        </w:rPr>
        <w:t xml:space="preserve"> والكهرباء ومواد </w:t>
      </w:r>
      <w:r w:rsidRPr="007D6505">
        <w:rPr>
          <w:rFonts w:asciiTheme="majorBidi" w:hAnsiTheme="majorBidi" w:cstheme="majorBidi"/>
          <w:rtl/>
        </w:rPr>
        <w:t>السلامة</w:t>
      </w:r>
      <w:r w:rsidRPr="007D6505">
        <w:rPr>
          <w:rFonts w:asciiTheme="majorBidi" w:hAnsiTheme="majorBidi" w:cstheme="majorBidi"/>
          <w:rtl/>
        </w:rPr>
        <w:t xml:space="preserve"> اللازمة لمشاريع الشركة وفق المواصفات المطلوبة</w:t>
      </w:r>
      <w:r w:rsidRPr="007D6505">
        <w:rPr>
          <w:rFonts w:asciiTheme="majorBidi" w:hAnsiTheme="majorBidi" w:cstheme="majorBidi"/>
        </w:rPr>
        <w:t>.</w:t>
      </w:r>
    </w:p>
    <w:p w14:paraId="5743EB57" w14:textId="09B88EEB"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البحث عن موردين موثوقين والحصول على عروض أسعار تنافسية لضمان أفضل جودة وأقل تكلفة</w:t>
      </w:r>
      <w:r w:rsidRPr="007D6505">
        <w:rPr>
          <w:rFonts w:asciiTheme="majorBidi" w:hAnsiTheme="majorBidi" w:cstheme="majorBidi"/>
        </w:rPr>
        <w:t>.</w:t>
      </w:r>
    </w:p>
    <w:p w14:paraId="4B45E75A" w14:textId="33ED2210"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التفاوض مع الموردين على الأسعار وشروط الدفع ومواعيد التسليم</w:t>
      </w:r>
      <w:r w:rsidRPr="007D6505">
        <w:rPr>
          <w:rFonts w:asciiTheme="majorBidi" w:hAnsiTheme="majorBidi" w:cstheme="majorBidi"/>
        </w:rPr>
        <w:t>.</w:t>
      </w:r>
    </w:p>
    <w:p w14:paraId="68A7F02D" w14:textId="283DAD74"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إصدار أوامر الشراء ومتابعتها حتى وصول المواد إلى المستودع أو مواقع المشاريع</w:t>
      </w:r>
      <w:r w:rsidRPr="007D6505">
        <w:rPr>
          <w:rFonts w:asciiTheme="majorBidi" w:hAnsiTheme="majorBidi" w:cstheme="majorBidi"/>
        </w:rPr>
        <w:t>.</w:t>
      </w:r>
    </w:p>
    <w:p w14:paraId="13E732EE" w14:textId="437C5166"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التنسيق المستمر مع مديري المشاريع لتحديد الاحتياجات الفعلية وجدولة التوريد</w:t>
      </w:r>
      <w:r w:rsidRPr="007D6505">
        <w:rPr>
          <w:rFonts w:asciiTheme="majorBidi" w:hAnsiTheme="majorBidi" w:cstheme="majorBidi"/>
        </w:rPr>
        <w:t>.</w:t>
      </w:r>
    </w:p>
    <w:p w14:paraId="476E3A74" w14:textId="686D6712"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التأكد من مطابقة المواد المستلمة للمواصفات الفنية والكميات المطلوبة</w:t>
      </w:r>
      <w:r w:rsidRPr="007D6505">
        <w:rPr>
          <w:rFonts w:asciiTheme="majorBidi" w:hAnsiTheme="majorBidi" w:cstheme="majorBidi"/>
        </w:rPr>
        <w:t>.</w:t>
      </w:r>
    </w:p>
    <w:p w14:paraId="30FC68F3" w14:textId="10D55A20"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معالجة أي اختلافات تتعلق بالتوريد مثل التأخير أو مشكلة في الجودة</w:t>
      </w:r>
      <w:r w:rsidRPr="007D6505">
        <w:rPr>
          <w:rFonts w:asciiTheme="majorBidi" w:hAnsiTheme="majorBidi" w:cstheme="majorBidi"/>
        </w:rPr>
        <w:t>.</w:t>
      </w:r>
    </w:p>
    <w:p w14:paraId="2F1699D6" w14:textId="34284DA9"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إدارة وتنظيم قاعدة بيانات الموردين وتقييم أدائهم بشكل دوري</w:t>
      </w:r>
      <w:r w:rsidRPr="007D6505">
        <w:rPr>
          <w:rFonts w:asciiTheme="majorBidi" w:hAnsiTheme="majorBidi" w:cstheme="majorBidi"/>
        </w:rPr>
        <w:t>.</w:t>
      </w:r>
    </w:p>
    <w:p w14:paraId="71A84137" w14:textId="245AE6D9"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الالتزام بإجراءات الشراء الداخلية ورفع تقارير منتظمة عن المشتريات للإدارة</w:t>
      </w:r>
      <w:r w:rsidRPr="007D6505">
        <w:rPr>
          <w:rFonts w:asciiTheme="majorBidi" w:hAnsiTheme="majorBidi" w:cstheme="majorBidi"/>
        </w:rPr>
        <w:t>.</w:t>
      </w:r>
    </w:p>
    <w:p w14:paraId="1E36BE7B" w14:textId="5EDAD20A" w:rsidR="00B17EF8" w:rsidRPr="007D6505" w:rsidRDefault="00B17EF8" w:rsidP="00B17EF8">
      <w:pPr>
        <w:pStyle w:val="ListParagraph"/>
        <w:numPr>
          <w:ilvl w:val="0"/>
          <w:numId w:val="13"/>
        </w:numPr>
        <w:bidi/>
        <w:rPr>
          <w:rFonts w:asciiTheme="majorBidi" w:hAnsiTheme="majorBidi" w:cstheme="majorBidi"/>
          <w:rtl/>
        </w:rPr>
      </w:pPr>
      <w:r w:rsidRPr="007D6505">
        <w:rPr>
          <w:rFonts w:asciiTheme="majorBidi" w:hAnsiTheme="majorBidi" w:cstheme="majorBidi"/>
          <w:rtl/>
        </w:rPr>
        <w:t>دعم المشاريع بتوفير المواد الأساسية في الوقت المناسب لضمان سير العمل دون توقف.</w:t>
      </w:r>
    </w:p>
    <w:p w14:paraId="36363F1D" w14:textId="77777777" w:rsidR="00B17EF8" w:rsidRPr="007D6505" w:rsidRDefault="00B17EF8" w:rsidP="00B17EF8">
      <w:pPr>
        <w:bidi/>
        <w:ind w:left="360"/>
        <w:rPr>
          <w:rFonts w:asciiTheme="majorBidi" w:hAnsiTheme="majorBidi" w:cstheme="majorBidi"/>
          <w:rtl/>
        </w:rPr>
      </w:pPr>
    </w:p>
    <w:p w14:paraId="546209A4" w14:textId="136C2DA2" w:rsidR="00B17EF8" w:rsidRPr="007D6505" w:rsidRDefault="00B17EF8" w:rsidP="00B17EF8">
      <w:pPr>
        <w:pStyle w:val="Heading3"/>
        <w:bidi/>
        <w:rPr>
          <w:rFonts w:asciiTheme="majorBidi" w:hAnsiTheme="majorBidi"/>
        </w:rPr>
      </w:pPr>
      <w:r w:rsidRPr="007D6505">
        <w:rPr>
          <w:rFonts w:asciiTheme="majorBidi" w:hAnsiTheme="majorBidi"/>
          <w:rtl/>
        </w:rPr>
        <w:t xml:space="preserve">شركة </w:t>
      </w:r>
      <w:r w:rsidRPr="007D6505">
        <w:rPr>
          <w:rFonts w:asciiTheme="majorBidi" w:hAnsiTheme="majorBidi"/>
          <w:rtl/>
        </w:rPr>
        <w:t>حديد العرب</w:t>
      </w:r>
      <w:r w:rsidRPr="007D6505">
        <w:rPr>
          <w:rFonts w:asciiTheme="majorBidi" w:hAnsiTheme="majorBidi"/>
          <w:rtl/>
        </w:rPr>
        <w:t xml:space="preserve"> </w:t>
      </w:r>
    </w:p>
    <w:p w14:paraId="5018C36D" w14:textId="2299E10A" w:rsidR="00B17EF8" w:rsidRPr="007D6505" w:rsidRDefault="00B17EF8" w:rsidP="00B17EF8">
      <w:pPr>
        <w:bidi/>
        <w:rPr>
          <w:rFonts w:asciiTheme="majorBidi" w:hAnsiTheme="majorBidi" w:cstheme="majorBidi"/>
          <w:rtl/>
        </w:rPr>
      </w:pPr>
      <w:r w:rsidRPr="007D6505">
        <w:rPr>
          <w:rFonts w:asciiTheme="majorBidi" w:hAnsiTheme="majorBidi" w:cstheme="majorBidi"/>
          <w:rtl/>
        </w:rPr>
        <w:t xml:space="preserve">من </w:t>
      </w:r>
      <w:r w:rsidRPr="007D6505">
        <w:rPr>
          <w:rFonts w:asciiTheme="majorBidi" w:hAnsiTheme="majorBidi" w:cstheme="majorBidi"/>
          <w:rtl/>
        </w:rPr>
        <w:t>2015</w:t>
      </w:r>
      <w:r w:rsidRPr="007D6505">
        <w:rPr>
          <w:rFonts w:asciiTheme="majorBidi" w:hAnsiTheme="majorBidi" w:cstheme="majorBidi"/>
          <w:rtl/>
        </w:rPr>
        <w:t xml:space="preserve"> – حتى </w:t>
      </w:r>
      <w:r w:rsidRPr="007D6505">
        <w:rPr>
          <w:rFonts w:asciiTheme="majorBidi" w:hAnsiTheme="majorBidi" w:cstheme="majorBidi"/>
          <w:rtl/>
        </w:rPr>
        <w:t>2018</w:t>
      </w:r>
    </w:p>
    <w:p w14:paraId="1A973858" w14:textId="71817DCA"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تنفيذ عمليات شراء الحديد</w:t>
      </w:r>
      <w:r w:rsidRPr="007D6505">
        <w:rPr>
          <w:rFonts w:asciiTheme="majorBidi" w:hAnsiTheme="majorBidi" w:cstheme="majorBidi"/>
          <w:rtl/>
        </w:rPr>
        <w:t xml:space="preserve"> الصناعي</w:t>
      </w:r>
      <w:r w:rsidRPr="007D6505">
        <w:rPr>
          <w:rFonts w:asciiTheme="majorBidi" w:hAnsiTheme="majorBidi" w:cstheme="majorBidi"/>
          <w:rtl/>
        </w:rPr>
        <w:t xml:space="preserve"> وحديد التسليح بجميع المقاسات المطلوبة للشركة.</w:t>
      </w:r>
    </w:p>
    <w:p w14:paraId="36595B11"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البحث عن موردين معتمدين والحصول على أفضل الأسعار والعروض التنافسية.</w:t>
      </w:r>
    </w:p>
    <w:p w14:paraId="1D076B04"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التفاوض مع الموردين لضمان جودة المواد وتقليل التكلفة وتحسين شروط التوريد.</w:t>
      </w:r>
    </w:p>
    <w:p w14:paraId="40A12D5A"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إعداد أوامر الشراء ومتابعتها حتى وصول المواد للمستودعات.</w:t>
      </w:r>
    </w:p>
    <w:p w14:paraId="0255B8AE"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بناء علاقات طويلة الأمد مع موردي الحديد وتحسين قاعدة البيانات الخاصة بهم.</w:t>
      </w:r>
    </w:p>
    <w:p w14:paraId="2D9A9CAA"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مراجعة المواصفات الفنية للمواد والتأكد من مطابقتها لمتطلبات الشركة.</w:t>
      </w:r>
    </w:p>
    <w:p w14:paraId="1F78FB1B"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معالجة المشاكل المتعلقة بالتوريد مثل التأخير أو الاختلاف في الكميات أو الجودة.</w:t>
      </w:r>
    </w:p>
    <w:p w14:paraId="7F460103" w14:textId="77777777"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التنسيق مع قسم المالية لإتمام المدفوعات والتحقق من الفواتير.</w:t>
      </w:r>
    </w:p>
    <w:p w14:paraId="4AE2F1DB" w14:textId="7208C7EE"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الالتزام بسياسات وإجراءات الشراء المتبعة داخل الشركة.</w:t>
      </w:r>
    </w:p>
    <w:p w14:paraId="795BB25C" w14:textId="77777777" w:rsidR="00B17EF8" w:rsidRPr="007D6505" w:rsidRDefault="00B17EF8" w:rsidP="00B17EF8">
      <w:pPr>
        <w:bidi/>
        <w:ind w:left="360"/>
        <w:rPr>
          <w:rFonts w:asciiTheme="majorBidi" w:hAnsiTheme="majorBidi" w:cstheme="majorBidi"/>
        </w:rPr>
      </w:pPr>
    </w:p>
    <w:p w14:paraId="4BF04A11" w14:textId="0C951A29" w:rsidR="00F221C9" w:rsidRPr="007D6505" w:rsidRDefault="00B17EF8" w:rsidP="00B17EF8">
      <w:pPr>
        <w:pStyle w:val="Heading2"/>
        <w:bidi/>
        <w:rPr>
          <w:rFonts w:asciiTheme="majorBidi" w:hAnsiTheme="majorBidi"/>
          <w:sz w:val="28"/>
          <w:szCs w:val="28"/>
        </w:rPr>
      </w:pPr>
      <w:r w:rsidRPr="007D6505">
        <w:rPr>
          <w:rFonts w:asciiTheme="majorBidi" w:hAnsiTheme="majorBidi"/>
          <w:sz w:val="28"/>
          <w:szCs w:val="28"/>
          <w:rtl/>
        </w:rPr>
        <w:t>أهم المشاريع</w:t>
      </w:r>
    </w:p>
    <w:p w14:paraId="271DE433" w14:textId="0A478979" w:rsidR="00F221C9" w:rsidRPr="007D6505" w:rsidRDefault="00B17EF8" w:rsidP="00B17EF8">
      <w:pPr>
        <w:pStyle w:val="ListParagraph"/>
        <w:numPr>
          <w:ilvl w:val="0"/>
          <w:numId w:val="15"/>
        </w:numPr>
        <w:bidi/>
        <w:rPr>
          <w:rFonts w:asciiTheme="majorBidi" w:hAnsiTheme="majorBidi" w:cstheme="majorBidi"/>
          <w:rtl/>
        </w:rPr>
      </w:pPr>
      <w:r w:rsidRPr="007D6505">
        <w:rPr>
          <w:rFonts w:asciiTheme="majorBidi" w:hAnsiTheme="majorBidi" w:cstheme="majorBidi"/>
          <w:rtl/>
        </w:rPr>
        <w:t>تنفيذ شبكات الصرف الصحي بحي العارض – المرحلة الأولى – شركة صلت</w:t>
      </w:r>
    </w:p>
    <w:p w14:paraId="7F07B6BE" w14:textId="5B9C42D3" w:rsidR="00B17EF8" w:rsidRPr="007D6505" w:rsidRDefault="00B17EF8" w:rsidP="00B17EF8">
      <w:pPr>
        <w:pStyle w:val="ListParagraph"/>
        <w:numPr>
          <w:ilvl w:val="0"/>
          <w:numId w:val="15"/>
        </w:numPr>
        <w:bidi/>
        <w:rPr>
          <w:rFonts w:asciiTheme="majorBidi" w:hAnsiTheme="majorBidi" w:cstheme="majorBidi"/>
          <w:rtl/>
        </w:rPr>
      </w:pPr>
      <w:r w:rsidRPr="007D6505">
        <w:rPr>
          <w:rFonts w:asciiTheme="majorBidi" w:hAnsiTheme="majorBidi" w:cstheme="majorBidi"/>
          <w:rtl/>
        </w:rPr>
        <w:t xml:space="preserve">تنفيذ خطوط وشبكات صرف صحي بحي بدر </w:t>
      </w:r>
      <w:r w:rsidRPr="007D6505">
        <w:rPr>
          <w:rFonts w:asciiTheme="majorBidi" w:hAnsiTheme="majorBidi" w:cstheme="majorBidi"/>
          <w:rtl/>
        </w:rPr>
        <w:t>– شركة صلت</w:t>
      </w:r>
    </w:p>
    <w:p w14:paraId="64D3A7B9" w14:textId="14BC7557" w:rsidR="00B17EF8" w:rsidRPr="007D6505" w:rsidRDefault="00B17EF8" w:rsidP="00B17EF8">
      <w:pPr>
        <w:pStyle w:val="ListParagraph"/>
        <w:numPr>
          <w:ilvl w:val="0"/>
          <w:numId w:val="15"/>
        </w:numPr>
        <w:bidi/>
        <w:rPr>
          <w:rFonts w:asciiTheme="majorBidi" w:hAnsiTheme="majorBidi" w:cstheme="majorBidi"/>
          <w:rtl/>
        </w:rPr>
      </w:pPr>
      <w:r w:rsidRPr="007D6505">
        <w:rPr>
          <w:rFonts w:asciiTheme="majorBidi" w:hAnsiTheme="majorBidi" w:cstheme="majorBidi"/>
          <w:rtl/>
        </w:rPr>
        <w:t xml:space="preserve">تنفيذ شبكات صرف صحي بحي حطين – عقد رقم 3 </w:t>
      </w:r>
      <w:r w:rsidRPr="007D6505">
        <w:rPr>
          <w:rFonts w:asciiTheme="majorBidi" w:hAnsiTheme="majorBidi" w:cstheme="majorBidi"/>
          <w:rtl/>
        </w:rPr>
        <w:t>– شركة صلت</w:t>
      </w:r>
    </w:p>
    <w:p w14:paraId="17585AEC" w14:textId="255CD8FA" w:rsidR="00B17EF8" w:rsidRPr="007D6505" w:rsidRDefault="00B17EF8" w:rsidP="00B17EF8">
      <w:pPr>
        <w:pStyle w:val="ListParagraph"/>
        <w:numPr>
          <w:ilvl w:val="0"/>
          <w:numId w:val="15"/>
        </w:numPr>
        <w:bidi/>
        <w:rPr>
          <w:rFonts w:asciiTheme="majorBidi" w:hAnsiTheme="majorBidi" w:cstheme="majorBidi"/>
          <w:rtl/>
        </w:rPr>
      </w:pPr>
      <w:r w:rsidRPr="007D6505">
        <w:rPr>
          <w:rFonts w:asciiTheme="majorBidi" w:hAnsiTheme="majorBidi" w:cstheme="majorBidi"/>
          <w:rtl/>
        </w:rPr>
        <w:t xml:space="preserve">مشروع فندق بارك ان ومشاريع مدارس احياء النظيم والندوة بالرياض – شركة </w:t>
      </w:r>
      <w:proofErr w:type="spellStart"/>
      <w:r w:rsidRPr="007D6505">
        <w:rPr>
          <w:rFonts w:asciiTheme="majorBidi" w:hAnsiTheme="majorBidi" w:cstheme="majorBidi"/>
          <w:rtl/>
        </w:rPr>
        <w:t>موبكو</w:t>
      </w:r>
      <w:proofErr w:type="spellEnd"/>
    </w:p>
    <w:p w14:paraId="3A7BCFC4" w14:textId="4971BFDE" w:rsidR="00B17EF8" w:rsidRPr="007D6505" w:rsidRDefault="00B17EF8" w:rsidP="00B17EF8">
      <w:pPr>
        <w:pStyle w:val="ListParagraph"/>
        <w:numPr>
          <w:ilvl w:val="0"/>
          <w:numId w:val="15"/>
        </w:numPr>
        <w:bidi/>
        <w:rPr>
          <w:rFonts w:asciiTheme="majorBidi" w:hAnsiTheme="majorBidi" w:cstheme="majorBidi"/>
        </w:rPr>
      </w:pPr>
      <w:r w:rsidRPr="007D6505">
        <w:rPr>
          <w:rFonts w:asciiTheme="majorBidi" w:hAnsiTheme="majorBidi" w:cstheme="majorBidi"/>
          <w:rtl/>
        </w:rPr>
        <w:t xml:space="preserve">مشروع </w:t>
      </w:r>
      <w:proofErr w:type="spellStart"/>
      <w:r w:rsidRPr="007D6505">
        <w:rPr>
          <w:rFonts w:asciiTheme="majorBidi" w:hAnsiTheme="majorBidi" w:cstheme="majorBidi"/>
          <w:rtl/>
        </w:rPr>
        <w:t>نيوم</w:t>
      </w:r>
      <w:proofErr w:type="spellEnd"/>
      <w:r w:rsidRPr="007D6505">
        <w:rPr>
          <w:rFonts w:asciiTheme="majorBidi" w:hAnsiTheme="majorBidi" w:cstheme="majorBidi"/>
          <w:rtl/>
        </w:rPr>
        <w:t xml:space="preserve"> – شركة </w:t>
      </w:r>
      <w:proofErr w:type="spellStart"/>
      <w:r w:rsidRPr="007D6505">
        <w:rPr>
          <w:rFonts w:asciiTheme="majorBidi" w:hAnsiTheme="majorBidi" w:cstheme="majorBidi"/>
          <w:rtl/>
        </w:rPr>
        <w:t>موبكو</w:t>
      </w:r>
      <w:proofErr w:type="spellEnd"/>
    </w:p>
    <w:p w14:paraId="467FECAD" w14:textId="77777777" w:rsidR="00B17EF8" w:rsidRPr="007D6505" w:rsidRDefault="00B17EF8" w:rsidP="00B17EF8">
      <w:pPr>
        <w:bidi/>
        <w:rPr>
          <w:rFonts w:asciiTheme="majorBidi" w:hAnsiTheme="majorBidi" w:cstheme="majorBidi"/>
        </w:rPr>
      </w:pPr>
    </w:p>
    <w:p w14:paraId="2167154F" w14:textId="3B273A3F" w:rsidR="00F221C9" w:rsidRPr="007D6505" w:rsidRDefault="00B17EF8" w:rsidP="00B17EF8">
      <w:pPr>
        <w:pStyle w:val="Heading2"/>
        <w:bidi/>
        <w:rPr>
          <w:rFonts w:asciiTheme="majorBidi" w:hAnsiTheme="majorBidi"/>
          <w:sz w:val="28"/>
          <w:szCs w:val="28"/>
          <w:rtl/>
        </w:rPr>
      </w:pPr>
      <w:r w:rsidRPr="007D6505">
        <w:rPr>
          <w:rFonts w:asciiTheme="majorBidi" w:hAnsiTheme="majorBidi"/>
          <w:sz w:val="28"/>
          <w:szCs w:val="28"/>
          <w:rtl/>
        </w:rPr>
        <w:t>التعليم</w:t>
      </w:r>
    </w:p>
    <w:p w14:paraId="06D005BC" w14:textId="76AFEEE2" w:rsidR="00B17EF8" w:rsidRPr="007D6505" w:rsidRDefault="00B17EF8" w:rsidP="00B17EF8">
      <w:pPr>
        <w:bidi/>
        <w:rPr>
          <w:rFonts w:asciiTheme="majorBidi" w:hAnsiTheme="majorBidi" w:cstheme="majorBidi"/>
          <w:rtl/>
        </w:rPr>
      </w:pPr>
      <w:r w:rsidRPr="007D6505">
        <w:rPr>
          <w:rFonts w:asciiTheme="majorBidi" w:hAnsiTheme="majorBidi" w:cstheme="majorBidi"/>
          <w:rtl/>
        </w:rPr>
        <w:t>بكالوريوس تربية – جامعة الزقازيق 2013</w:t>
      </w:r>
    </w:p>
    <w:p w14:paraId="154701F2" w14:textId="4717FFEF" w:rsidR="00B17EF8" w:rsidRPr="007D6505" w:rsidRDefault="00B17EF8" w:rsidP="00B17EF8">
      <w:pPr>
        <w:pStyle w:val="Heading2"/>
        <w:bidi/>
        <w:rPr>
          <w:rFonts w:asciiTheme="majorBidi" w:hAnsiTheme="majorBidi"/>
          <w:sz w:val="28"/>
          <w:szCs w:val="28"/>
          <w:rtl/>
        </w:rPr>
      </w:pPr>
      <w:r w:rsidRPr="007D6505">
        <w:rPr>
          <w:rFonts w:asciiTheme="majorBidi" w:hAnsiTheme="majorBidi"/>
          <w:sz w:val="28"/>
          <w:szCs w:val="28"/>
          <w:rtl/>
        </w:rPr>
        <w:t xml:space="preserve">اللغات </w:t>
      </w:r>
    </w:p>
    <w:p w14:paraId="7A489AE4" w14:textId="2A0BA982" w:rsidR="00B17EF8" w:rsidRPr="007D6505" w:rsidRDefault="00B17EF8" w:rsidP="00B17EF8">
      <w:pPr>
        <w:bidi/>
        <w:rPr>
          <w:rFonts w:asciiTheme="majorBidi" w:hAnsiTheme="majorBidi" w:cstheme="majorBidi"/>
        </w:rPr>
      </w:pPr>
      <w:r w:rsidRPr="007D6505">
        <w:rPr>
          <w:rFonts w:asciiTheme="majorBidi" w:hAnsiTheme="majorBidi" w:cstheme="majorBidi"/>
          <w:rtl/>
        </w:rPr>
        <w:t>العربية – اللغة الأم</w:t>
      </w:r>
    </w:p>
    <w:sectPr w:rsidR="00B17EF8" w:rsidRPr="007D6505" w:rsidSect="00DB1DD8">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Inter">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70AAE"/>
    <w:multiLevelType w:val="hybridMultilevel"/>
    <w:tmpl w:val="457E6E44"/>
    <w:lvl w:ilvl="0" w:tplc="C5EA3BFA">
      <w:start w:val="201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551DA"/>
    <w:multiLevelType w:val="hybridMultilevel"/>
    <w:tmpl w:val="3F18C704"/>
    <w:lvl w:ilvl="0" w:tplc="754669FC">
      <w:numFmt w:val="bullet"/>
      <w:lvlText w:val="•"/>
      <w:lvlJc w:val="left"/>
      <w:pPr>
        <w:ind w:left="720" w:hanging="360"/>
      </w:pPr>
      <w:rPr>
        <w:rFonts w:ascii="Cambria" w:eastAsiaTheme="minorEastAsia" w:hAnsi="Cambria" w:cstheme="minorBidi"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A4752"/>
    <w:multiLevelType w:val="hybridMultilevel"/>
    <w:tmpl w:val="E4A8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5B3B4B"/>
    <w:multiLevelType w:val="hybridMultilevel"/>
    <w:tmpl w:val="B6267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A723A3"/>
    <w:multiLevelType w:val="hybridMultilevel"/>
    <w:tmpl w:val="98B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F02433"/>
    <w:multiLevelType w:val="hybridMultilevel"/>
    <w:tmpl w:val="EF5A0BB0"/>
    <w:lvl w:ilvl="0" w:tplc="AA00360E">
      <w:numFmt w:val="bullet"/>
      <w:lvlText w:val="•"/>
      <w:lvlJc w:val="left"/>
      <w:pPr>
        <w:ind w:left="720" w:hanging="360"/>
      </w:pPr>
      <w:rPr>
        <w:rFonts w:ascii="Cambria" w:eastAsiaTheme="minorEastAsia" w:hAnsi="Cambria" w:cstheme="minorBidi" w:hint="default"/>
        <w:b w:val="0"/>
      </w:rPr>
    </w:lvl>
    <w:lvl w:ilvl="1" w:tplc="D0783814">
      <w:numFmt w:val="bullet"/>
      <w:lvlText w:val=""/>
      <w:lvlJc w:val="left"/>
      <w:pPr>
        <w:ind w:left="1440" w:hanging="360"/>
      </w:pPr>
      <w:rPr>
        <w:rFonts w:ascii="Symbol" w:eastAsiaTheme="minorEastAsia"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950AE"/>
    <w:multiLevelType w:val="hybridMultilevel"/>
    <w:tmpl w:val="D566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192193">
    <w:abstractNumId w:val="8"/>
  </w:num>
  <w:num w:numId="2" w16cid:durableId="999694512">
    <w:abstractNumId w:val="6"/>
  </w:num>
  <w:num w:numId="3" w16cid:durableId="839659818">
    <w:abstractNumId w:val="5"/>
  </w:num>
  <w:num w:numId="4" w16cid:durableId="760639867">
    <w:abstractNumId w:val="4"/>
  </w:num>
  <w:num w:numId="5" w16cid:durableId="969744139">
    <w:abstractNumId w:val="7"/>
  </w:num>
  <w:num w:numId="6" w16cid:durableId="1082333919">
    <w:abstractNumId w:val="3"/>
  </w:num>
  <w:num w:numId="7" w16cid:durableId="1171289884">
    <w:abstractNumId w:val="2"/>
  </w:num>
  <w:num w:numId="8" w16cid:durableId="1564441103">
    <w:abstractNumId w:val="1"/>
  </w:num>
  <w:num w:numId="9" w16cid:durableId="615063734">
    <w:abstractNumId w:val="0"/>
  </w:num>
  <w:num w:numId="10" w16cid:durableId="686058455">
    <w:abstractNumId w:val="15"/>
  </w:num>
  <w:num w:numId="11" w16cid:durableId="1775049421">
    <w:abstractNumId w:val="14"/>
  </w:num>
  <w:num w:numId="12" w16cid:durableId="197164941">
    <w:abstractNumId w:val="10"/>
  </w:num>
  <w:num w:numId="13" w16cid:durableId="783623178">
    <w:abstractNumId w:val="13"/>
  </w:num>
  <w:num w:numId="14" w16cid:durableId="24990002">
    <w:abstractNumId w:val="12"/>
  </w:num>
  <w:num w:numId="15" w16cid:durableId="341593947">
    <w:abstractNumId w:val="11"/>
  </w:num>
  <w:num w:numId="16" w16cid:durableId="28453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B085F"/>
    <w:rsid w:val="007D6505"/>
    <w:rsid w:val="007F1A4E"/>
    <w:rsid w:val="00AA1D8D"/>
    <w:rsid w:val="00B17EF8"/>
    <w:rsid w:val="00B47730"/>
    <w:rsid w:val="00B73415"/>
    <w:rsid w:val="00CB0664"/>
    <w:rsid w:val="00DB1DD8"/>
    <w:rsid w:val="00F221C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A85582"/>
  <w14:defaultImageDpi w14:val="300"/>
  <w15:docId w15:val="{B8CE23EC-42ED-4C77-998B-C4049B3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7EF8"/>
    <w:rPr>
      <w:color w:val="0000FF" w:themeColor="hyperlink"/>
      <w:u w:val="single"/>
    </w:rPr>
  </w:style>
  <w:style w:type="character" w:styleId="UnresolvedMention">
    <w:name w:val="Unresolved Mention"/>
    <w:basedOn w:val="DefaultParagraphFont"/>
    <w:uiPriority w:val="99"/>
    <w:semiHidden/>
    <w:unhideWhenUsed/>
    <w:rsid w:val="00B17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hamedalnger44@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Mohammad Almuqayyad</cp:lastModifiedBy>
  <cp:revision>5</cp:revision>
  <cp:lastPrinted>2026-01-04T09:11:00Z</cp:lastPrinted>
  <dcterms:created xsi:type="dcterms:W3CDTF">2013-12-23T23:15:00Z</dcterms:created>
  <dcterms:modified xsi:type="dcterms:W3CDTF">2026-01-04T09:11:00Z</dcterms:modified>
  <cp:category/>
</cp:coreProperties>
</file>